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EFEF4" w14:textId="34F0999E" w:rsidR="009E7ED7" w:rsidRPr="009865CD" w:rsidRDefault="1F16C9C8" w:rsidP="009865CD">
      <w:pPr>
        <w:pStyle w:val="Heading1"/>
        <w:spacing w:before="0" w:after="240"/>
        <w:jc w:val="center"/>
        <w:rPr>
          <w:rFonts w:ascii="Arial" w:hAnsi="Arial"/>
          <w:u w:val="single"/>
          <w:lang w:val="en-US"/>
        </w:rPr>
      </w:pPr>
      <w:r w:rsidRPr="009865CD">
        <w:rPr>
          <w:rFonts w:ascii="Arial" w:hAnsi="Arial"/>
          <w:u w:val="single"/>
          <w:lang w:val="en-US"/>
        </w:rPr>
        <w:t>Fuel Treatment Efficacy</w:t>
      </w:r>
      <w:r w:rsidR="00A11DA1" w:rsidRPr="009865CD">
        <w:rPr>
          <w:rFonts w:ascii="Arial" w:hAnsi="Arial"/>
          <w:u w:val="single"/>
          <w:lang w:val="en-US"/>
        </w:rPr>
        <w:t xml:space="preserve"> and WUI Research </w:t>
      </w:r>
    </w:p>
    <w:p w14:paraId="37FDB8B2" w14:textId="1F7C404C" w:rsidR="00256899" w:rsidRPr="009865CD" w:rsidRDefault="008D372F" w:rsidP="009865CD">
      <w:pPr>
        <w:pStyle w:val="Heading2"/>
        <w:spacing w:before="0" w:after="240"/>
        <w:jc w:val="center"/>
        <w:rPr>
          <w:rFonts w:ascii="Arial" w:hAnsi="Arial"/>
          <w:b/>
          <w:i/>
        </w:rPr>
      </w:pPr>
      <w:r>
        <w:rPr>
          <w:rFonts w:ascii="Arial" w:hAnsi="Arial" w:cs="Arial"/>
          <w:b/>
          <w:bCs/>
          <w:i/>
          <w:iCs/>
        </w:rPr>
        <w:t xml:space="preserve">I. </w:t>
      </w:r>
      <w:r w:rsidR="54208FAD" w:rsidRPr="009865CD">
        <w:rPr>
          <w:rFonts w:ascii="Arial" w:hAnsi="Arial"/>
          <w:b/>
          <w:i/>
        </w:rPr>
        <w:t xml:space="preserve">Continue to build on foundations of existing fuel treatment efficacy (FTE) knowledge and </w:t>
      </w:r>
      <w:proofErr w:type="gramStart"/>
      <w:r w:rsidR="54208FAD" w:rsidRPr="009865CD">
        <w:rPr>
          <w:rFonts w:ascii="Arial" w:hAnsi="Arial"/>
          <w:b/>
          <w:i/>
        </w:rPr>
        <w:t>research</w:t>
      </w:r>
      <w:proofErr w:type="gramEnd"/>
    </w:p>
    <w:p w14:paraId="1FE8C536" w14:textId="7E919E11" w:rsidR="003C4796" w:rsidRPr="009865CD" w:rsidRDefault="54208FAD" w:rsidP="009865CD">
      <w:pPr>
        <w:pStyle w:val="Heading2"/>
        <w:numPr>
          <w:ilvl w:val="0"/>
          <w:numId w:val="30"/>
        </w:numPr>
        <w:spacing w:before="0" w:after="240"/>
        <w:rPr>
          <w:rFonts w:ascii="Arial" w:hAnsi="Arial"/>
          <w:color w:val="auto"/>
          <w:sz w:val="24"/>
          <w:lang w:val="en-US"/>
        </w:rPr>
      </w:pPr>
      <w:r w:rsidRPr="009865CD">
        <w:rPr>
          <w:rFonts w:ascii="Arial" w:hAnsi="Arial"/>
          <w:color w:val="auto"/>
          <w:sz w:val="24"/>
          <w:lang w:val="en-US"/>
        </w:rPr>
        <w:t xml:space="preserve">Continue with current and initiate new FTE studies to increase understanding of fuel treatment efficacy in B.C.’s ecosystems. </w:t>
      </w:r>
    </w:p>
    <w:p w14:paraId="0E9308E3" w14:textId="5916B555" w:rsidR="00A11DA1" w:rsidRPr="009865CD" w:rsidRDefault="54208FAD" w:rsidP="009865CD">
      <w:pPr>
        <w:pStyle w:val="Heading2"/>
        <w:numPr>
          <w:ilvl w:val="1"/>
          <w:numId w:val="30"/>
        </w:numPr>
        <w:spacing w:before="0" w:after="240"/>
        <w:rPr>
          <w:rFonts w:ascii="Arial" w:hAnsi="Arial"/>
          <w:i/>
          <w:color w:val="auto"/>
          <w:sz w:val="24"/>
          <w:lang w:val="en-US"/>
        </w:rPr>
      </w:pPr>
      <w:r w:rsidRPr="009865CD">
        <w:rPr>
          <w:rFonts w:ascii="Arial" w:hAnsi="Arial"/>
          <w:i/>
          <w:color w:val="auto"/>
          <w:sz w:val="24"/>
          <w:lang w:val="en-US"/>
        </w:rPr>
        <w:t>Include consideration of stand</w:t>
      </w:r>
      <w:r w:rsidR="00DB5B8A" w:rsidRPr="00DB5B8A">
        <w:rPr>
          <w:rFonts w:ascii="Arial" w:hAnsi="Arial" w:cs="Arial"/>
          <w:i/>
          <w:iCs/>
          <w:color w:val="auto"/>
          <w:sz w:val="24"/>
          <w:szCs w:val="24"/>
          <w:lang w:val="en-US"/>
        </w:rPr>
        <w:t>-</w:t>
      </w:r>
      <w:r w:rsidRPr="009865CD">
        <w:rPr>
          <w:rFonts w:ascii="Arial" w:hAnsi="Arial"/>
          <w:i/>
          <w:color w:val="auto"/>
          <w:sz w:val="24"/>
          <w:lang w:val="en-US"/>
        </w:rPr>
        <w:t>level succession patterns post-treatment (</w:t>
      </w:r>
      <w:r w:rsidR="00DB5B8A" w:rsidRPr="00DB5B8A">
        <w:rPr>
          <w:rFonts w:ascii="Arial" w:hAnsi="Arial" w:cs="Arial"/>
          <w:i/>
          <w:iCs/>
          <w:color w:val="auto"/>
          <w:sz w:val="24"/>
          <w:szCs w:val="24"/>
          <w:lang w:val="en-US"/>
        </w:rPr>
        <w:t>e.g.</w:t>
      </w:r>
      <w:r w:rsidR="000666F1">
        <w:rPr>
          <w:rFonts w:ascii="Arial" w:hAnsi="Arial" w:cs="Arial"/>
          <w:i/>
          <w:iCs/>
          <w:color w:val="auto"/>
          <w:sz w:val="24"/>
          <w:szCs w:val="24"/>
          <w:lang w:val="en-US"/>
        </w:rPr>
        <w:t>,</w:t>
      </w:r>
      <w:r w:rsidR="00DB5B8A" w:rsidRPr="00DB5B8A">
        <w:rPr>
          <w:rFonts w:ascii="Arial" w:hAnsi="Arial" w:cs="Arial"/>
          <w:i/>
          <w:iCs/>
          <w:color w:val="auto"/>
          <w:sz w:val="24"/>
          <w:szCs w:val="24"/>
          <w:lang w:val="en-US"/>
        </w:rPr>
        <w:t xml:space="preserve"> </w:t>
      </w:r>
      <w:r w:rsidRPr="009865CD">
        <w:rPr>
          <w:rFonts w:ascii="Arial" w:hAnsi="Arial"/>
          <w:i/>
          <w:color w:val="auto"/>
          <w:sz w:val="24"/>
          <w:lang w:val="en-US"/>
        </w:rPr>
        <w:t xml:space="preserve">mulching versus cultural and prescribed fire) and associated re-treatments to guide maintenance. </w:t>
      </w:r>
    </w:p>
    <w:p w14:paraId="41B8C82F" w14:textId="265AD163" w:rsidR="00A11DA1" w:rsidRPr="009865CD" w:rsidRDefault="00A11DA1" w:rsidP="009865CD">
      <w:pPr>
        <w:pStyle w:val="Heading2"/>
        <w:numPr>
          <w:ilvl w:val="0"/>
          <w:numId w:val="30"/>
        </w:numPr>
        <w:spacing w:before="0" w:after="240"/>
        <w:rPr>
          <w:rFonts w:ascii="Arial" w:hAnsi="Arial"/>
          <w:color w:val="auto"/>
          <w:sz w:val="24"/>
          <w:lang w:val="en-US"/>
        </w:rPr>
      </w:pPr>
      <w:r w:rsidRPr="009865CD">
        <w:rPr>
          <w:rFonts w:ascii="Arial" w:hAnsi="Arial"/>
          <w:color w:val="auto"/>
          <w:sz w:val="24"/>
          <w:lang w:val="en-US"/>
        </w:rPr>
        <w:t>I</w:t>
      </w:r>
      <w:r w:rsidR="54208FAD" w:rsidRPr="009865CD">
        <w:rPr>
          <w:rFonts w:ascii="Arial" w:hAnsi="Arial"/>
          <w:color w:val="auto"/>
          <w:sz w:val="24"/>
          <w:lang w:val="en-US"/>
        </w:rPr>
        <w:t>ncrease knowledge of value</w:t>
      </w:r>
      <w:r w:rsidR="00DB5B8A">
        <w:rPr>
          <w:rFonts w:ascii="Arial" w:eastAsia="Calibri" w:hAnsi="Arial" w:cs="Arial"/>
          <w:color w:val="auto"/>
          <w:sz w:val="24"/>
          <w:szCs w:val="24"/>
          <w:lang w:val="en-US"/>
        </w:rPr>
        <w:t>-</w:t>
      </w:r>
      <w:r w:rsidR="54208FAD" w:rsidRPr="009865CD">
        <w:rPr>
          <w:rFonts w:ascii="Arial" w:hAnsi="Arial"/>
          <w:color w:val="auto"/>
          <w:sz w:val="24"/>
          <w:lang w:val="en-US"/>
        </w:rPr>
        <w:t>specific FTE – both wildfire risk and effects of treatments (community and domestic watersheds)</w:t>
      </w:r>
    </w:p>
    <w:p w14:paraId="03111E94" w14:textId="77777777" w:rsidR="003C4796" w:rsidRPr="009865CD" w:rsidRDefault="00031E30" w:rsidP="009865CD">
      <w:pPr>
        <w:pStyle w:val="Heading2"/>
        <w:numPr>
          <w:ilvl w:val="1"/>
          <w:numId w:val="30"/>
        </w:numPr>
        <w:spacing w:before="0" w:after="240"/>
        <w:rPr>
          <w:rFonts w:ascii="Arial" w:hAnsi="Arial"/>
          <w:color w:val="auto"/>
          <w:sz w:val="24"/>
          <w:lang w:val="en-US"/>
        </w:rPr>
      </w:pPr>
      <w:r w:rsidRPr="009865CD">
        <w:rPr>
          <w:rFonts w:ascii="Arial" w:hAnsi="Arial"/>
          <w:i/>
          <w:color w:val="auto"/>
          <w:sz w:val="24"/>
          <w:lang w:val="en-US"/>
        </w:rPr>
        <w:t xml:space="preserve"> </w:t>
      </w:r>
      <w:r w:rsidR="00DD5F7A" w:rsidRPr="009865CD">
        <w:rPr>
          <w:rFonts w:ascii="Arial" w:hAnsi="Arial"/>
          <w:i/>
          <w:color w:val="auto"/>
          <w:sz w:val="24"/>
          <w:lang w:val="en-US"/>
        </w:rPr>
        <w:t xml:space="preserve">Can recent wildfires inform fire behaviour thresholds for WUI fuel mitigation? </w:t>
      </w:r>
    </w:p>
    <w:p w14:paraId="62787A24" w14:textId="439D0967" w:rsidR="006D2F63" w:rsidRPr="009865CD" w:rsidRDefault="00DD5F7A" w:rsidP="009865CD">
      <w:pPr>
        <w:pStyle w:val="Heading2"/>
        <w:numPr>
          <w:ilvl w:val="1"/>
          <w:numId w:val="30"/>
        </w:numPr>
        <w:spacing w:before="0" w:after="240"/>
        <w:rPr>
          <w:rFonts w:ascii="Arial" w:hAnsi="Arial"/>
          <w:color w:val="auto"/>
          <w:sz w:val="24"/>
          <w:lang w:val="en-US"/>
        </w:rPr>
      </w:pPr>
      <w:r w:rsidRPr="009865CD">
        <w:rPr>
          <w:rFonts w:ascii="Arial" w:hAnsi="Arial"/>
          <w:i/>
          <w:color w:val="auto"/>
          <w:sz w:val="24"/>
          <w:lang w:val="en-US"/>
        </w:rPr>
        <w:t>Current approaches such as 90th percentile weather analysis involve convoluted methods that indirectly estimate anticipated fire behaviour metrics (</w:t>
      </w:r>
      <w:r w:rsidR="00DB5B8A" w:rsidRPr="009865CD">
        <w:rPr>
          <w:rFonts w:ascii="Arial" w:hAnsi="Arial"/>
          <w:i/>
          <w:color w:val="auto"/>
          <w:sz w:val="24"/>
          <w:lang w:val="en-US"/>
        </w:rPr>
        <w:t>e</w:t>
      </w:r>
      <w:r w:rsidR="00DB5B8A">
        <w:rPr>
          <w:rFonts w:ascii="Arial" w:hAnsi="Arial" w:cs="Arial"/>
          <w:i/>
          <w:iCs/>
          <w:color w:val="auto"/>
          <w:sz w:val="24"/>
          <w:szCs w:val="24"/>
          <w:lang w:val="en-US"/>
        </w:rPr>
        <w:t>.g</w:t>
      </w:r>
      <w:r w:rsidRPr="009865CD">
        <w:rPr>
          <w:rFonts w:ascii="Arial" w:hAnsi="Arial"/>
          <w:i/>
          <w:color w:val="auto"/>
          <w:sz w:val="24"/>
          <w:lang w:val="en-US"/>
        </w:rPr>
        <w:t>.</w:t>
      </w:r>
      <w:r w:rsidR="000666F1" w:rsidRPr="009865CD">
        <w:rPr>
          <w:rFonts w:ascii="Arial" w:hAnsi="Arial"/>
          <w:i/>
          <w:color w:val="auto"/>
          <w:sz w:val="24"/>
          <w:lang w:val="en-US"/>
        </w:rPr>
        <w:t>,</w:t>
      </w:r>
      <w:r w:rsidRPr="009865CD">
        <w:rPr>
          <w:rFonts w:ascii="Arial" w:hAnsi="Arial"/>
          <w:i/>
          <w:color w:val="auto"/>
          <w:sz w:val="24"/>
          <w:lang w:val="en-US"/>
        </w:rPr>
        <w:t xml:space="preserve"> rate of spread and fire intensity) which are then used to design and evaluate WUI fuel mitigation. An alternative approach is to describe the actual fire behaviour occurring in BC. This research focus could be pursued using recent fire history data, operational fire perimeter updates, and satellite data.</w:t>
      </w:r>
    </w:p>
    <w:p w14:paraId="7CE9AFA2" w14:textId="04127883" w:rsidR="00256899" w:rsidRPr="009865CD" w:rsidRDefault="54208FAD" w:rsidP="009865CD">
      <w:pPr>
        <w:pStyle w:val="ListParagraph"/>
        <w:numPr>
          <w:ilvl w:val="0"/>
          <w:numId w:val="30"/>
        </w:numPr>
        <w:spacing w:after="240"/>
        <w:rPr>
          <w:rFonts w:ascii="Arial" w:hAnsi="Arial"/>
          <w:sz w:val="24"/>
          <w:lang w:val="en-US"/>
        </w:rPr>
      </w:pPr>
      <w:r w:rsidRPr="009865CD">
        <w:rPr>
          <w:rFonts w:ascii="Arial" w:hAnsi="Arial"/>
          <w:sz w:val="24"/>
          <w:lang w:val="en-US"/>
        </w:rPr>
        <w:t>Assess the efficacy of mulching via research in which fire behavior subject matter experts are fully embedded</w:t>
      </w:r>
      <w:r w:rsidR="000666F1" w:rsidRPr="009865CD">
        <w:rPr>
          <w:rFonts w:ascii="Arial" w:hAnsi="Arial"/>
          <w:sz w:val="24"/>
          <w:lang w:val="en-US"/>
        </w:rPr>
        <w:t>.</w:t>
      </w:r>
    </w:p>
    <w:p w14:paraId="5B73741E" w14:textId="172F65F4" w:rsidR="00256899" w:rsidRPr="009865CD" w:rsidRDefault="54208FAD" w:rsidP="009865CD">
      <w:pPr>
        <w:pStyle w:val="ListParagraph"/>
        <w:numPr>
          <w:ilvl w:val="0"/>
          <w:numId w:val="30"/>
        </w:numPr>
        <w:spacing w:after="240"/>
        <w:rPr>
          <w:rFonts w:ascii="Arial" w:hAnsi="Arial"/>
          <w:sz w:val="24"/>
          <w:lang w:val="en-US"/>
        </w:rPr>
      </w:pPr>
      <w:r w:rsidRPr="009865CD">
        <w:rPr>
          <w:rFonts w:ascii="Arial" w:hAnsi="Arial"/>
          <w:sz w:val="24"/>
          <w:lang w:val="en-US"/>
        </w:rPr>
        <w:t>Assess understory conditions in fuel treated areas in wetter forests of B.C. to assess fuel treatment efficacy and tactics in coastal and interior wet belt fuel types</w:t>
      </w:r>
      <w:r w:rsidR="003C4796" w:rsidRPr="009865CD">
        <w:rPr>
          <w:rFonts w:ascii="Arial" w:hAnsi="Arial"/>
          <w:sz w:val="24"/>
          <w:lang w:val="en-US"/>
        </w:rPr>
        <w:t>.</w:t>
      </w:r>
    </w:p>
    <w:p w14:paraId="4E46F53F" w14:textId="699DBCCC" w:rsidR="00A11DA1" w:rsidRPr="009865CD" w:rsidRDefault="54208FAD" w:rsidP="009865CD">
      <w:pPr>
        <w:pStyle w:val="ListParagraph"/>
        <w:numPr>
          <w:ilvl w:val="0"/>
          <w:numId w:val="30"/>
        </w:numPr>
        <w:spacing w:after="240"/>
        <w:rPr>
          <w:rFonts w:ascii="Arial" w:hAnsi="Arial"/>
          <w:sz w:val="24"/>
          <w:lang w:val="en-US"/>
        </w:rPr>
      </w:pPr>
      <w:r w:rsidRPr="009865CD">
        <w:rPr>
          <w:rFonts w:ascii="Arial" w:hAnsi="Arial"/>
          <w:sz w:val="24"/>
          <w:lang w:val="en-US"/>
        </w:rPr>
        <w:t xml:space="preserve">Examine interactions between </w:t>
      </w:r>
      <w:r w:rsidRPr="00DB5B8A">
        <w:rPr>
          <w:rFonts w:ascii="Arial" w:eastAsia="Calibri" w:hAnsi="Arial" w:cs="Arial"/>
          <w:sz w:val="24"/>
          <w:szCs w:val="24"/>
          <w:lang w:val="en-US"/>
        </w:rPr>
        <w:t>previous</w:t>
      </w:r>
      <w:r w:rsidR="00DB5B8A">
        <w:rPr>
          <w:rFonts w:ascii="Arial" w:eastAsia="Calibri" w:hAnsi="Arial" w:cs="Arial"/>
          <w:sz w:val="24"/>
          <w:szCs w:val="24"/>
          <w:lang w:val="en-US"/>
        </w:rPr>
        <w:t>ly</w:t>
      </w:r>
      <w:r w:rsidRPr="009865CD">
        <w:rPr>
          <w:rFonts w:ascii="Arial" w:hAnsi="Arial"/>
          <w:sz w:val="24"/>
          <w:lang w:val="en-US"/>
        </w:rPr>
        <w:t xml:space="preserve"> burned areas and silviculture activities</w:t>
      </w:r>
      <w:r w:rsidR="003C4796" w:rsidRPr="009865CD">
        <w:rPr>
          <w:rFonts w:ascii="Arial" w:hAnsi="Arial"/>
          <w:sz w:val="24"/>
          <w:lang w:val="en-US"/>
        </w:rPr>
        <w:t>.</w:t>
      </w:r>
      <w:r w:rsidRPr="009865CD">
        <w:rPr>
          <w:rFonts w:ascii="Arial" w:hAnsi="Arial"/>
          <w:sz w:val="24"/>
          <w:lang w:val="en-US"/>
        </w:rPr>
        <w:t xml:space="preserve"> </w:t>
      </w:r>
    </w:p>
    <w:p w14:paraId="7388E5A4" w14:textId="74E3FCA5" w:rsidR="00A11DA1" w:rsidRPr="009865CD" w:rsidRDefault="54208FAD" w:rsidP="009865CD">
      <w:pPr>
        <w:pStyle w:val="ListParagraph"/>
        <w:numPr>
          <w:ilvl w:val="0"/>
          <w:numId w:val="30"/>
        </w:numPr>
        <w:spacing w:after="240"/>
        <w:rPr>
          <w:rFonts w:ascii="Arial" w:hAnsi="Arial"/>
          <w:sz w:val="24"/>
          <w:lang w:val="en-US"/>
        </w:rPr>
      </w:pPr>
      <w:r w:rsidRPr="009865CD">
        <w:rPr>
          <w:rFonts w:ascii="Arial" w:hAnsi="Arial"/>
          <w:sz w:val="24"/>
          <w:lang w:val="en-US"/>
        </w:rPr>
        <w:t>Engage in operational research on efficiencies in fuel treatment implementation (e.g., powered de-limbers, smaller machine use)</w:t>
      </w:r>
      <w:r w:rsidR="003C4796" w:rsidRPr="009865CD">
        <w:rPr>
          <w:rFonts w:ascii="Arial" w:hAnsi="Arial"/>
          <w:sz w:val="24"/>
          <w:lang w:val="en-US"/>
        </w:rPr>
        <w:t>.</w:t>
      </w:r>
    </w:p>
    <w:p w14:paraId="3064BEB6" w14:textId="4F297C7E" w:rsidR="003C4796" w:rsidRPr="009865CD" w:rsidRDefault="25D6E407" w:rsidP="009865CD">
      <w:pPr>
        <w:pStyle w:val="ListParagraph"/>
        <w:numPr>
          <w:ilvl w:val="0"/>
          <w:numId w:val="30"/>
        </w:numPr>
        <w:spacing w:after="240"/>
        <w:rPr>
          <w:rFonts w:ascii="Arial" w:hAnsi="Arial"/>
          <w:sz w:val="24"/>
          <w:lang w:val="en-US"/>
        </w:rPr>
      </w:pPr>
      <w:r w:rsidRPr="009865CD">
        <w:rPr>
          <w:rFonts w:ascii="Arial" w:hAnsi="Arial"/>
          <w:sz w:val="24"/>
          <w:lang w:val="en-US"/>
        </w:rPr>
        <w:t xml:space="preserve">Increase understanding of land management practices, wildfire </w:t>
      </w:r>
      <w:r w:rsidR="006C750B" w:rsidRPr="009865CD">
        <w:rPr>
          <w:rFonts w:ascii="Arial" w:hAnsi="Arial"/>
          <w:sz w:val="24"/>
          <w:lang w:val="en-US"/>
        </w:rPr>
        <w:t xml:space="preserve">threat </w:t>
      </w:r>
      <w:r w:rsidRPr="009865CD">
        <w:rPr>
          <w:rFonts w:ascii="Arial" w:hAnsi="Arial"/>
          <w:sz w:val="24"/>
          <w:lang w:val="en-US"/>
        </w:rPr>
        <w:t>and wildfire risk reduction (</w:t>
      </w:r>
      <w:r w:rsidR="00DB5B8A" w:rsidRPr="000666F1">
        <w:rPr>
          <w:rFonts w:ascii="Arial" w:eastAsia="Times New Roman" w:hAnsi="Arial" w:cs="Arial"/>
          <w:sz w:val="24"/>
          <w:szCs w:val="24"/>
          <w:lang w:val="en-US"/>
        </w:rPr>
        <w:t>e</w:t>
      </w:r>
      <w:r w:rsidRPr="009865CD">
        <w:rPr>
          <w:rFonts w:ascii="Arial" w:hAnsi="Arial"/>
          <w:sz w:val="24"/>
          <w:lang w:val="en-US"/>
        </w:rPr>
        <w:t>.g., commercial thinning, deciduous brushing, tree planting/slash management, tree planting post-wildfire (reburn)/</w:t>
      </w:r>
      <w:r w:rsidRPr="00A11DA1">
        <w:rPr>
          <w:rFonts w:ascii="Arial" w:eastAsia="Times New Roman" w:hAnsi="Arial" w:cs="Arial"/>
          <w:b/>
          <w:bCs/>
          <w:sz w:val="24"/>
          <w:szCs w:val="24"/>
          <w:lang w:val="en-US"/>
        </w:rPr>
        <w:t>B</w:t>
      </w:r>
      <w:r w:rsidR="00E66E5B">
        <w:rPr>
          <w:rFonts w:ascii="Arial" w:eastAsia="Times New Roman" w:hAnsi="Arial" w:cs="Arial"/>
          <w:b/>
          <w:bCs/>
          <w:sz w:val="24"/>
          <w:szCs w:val="24"/>
          <w:lang w:val="en-US"/>
        </w:rPr>
        <w:t xml:space="preserve">roadcast </w:t>
      </w:r>
      <w:r w:rsidRPr="00A11DA1">
        <w:rPr>
          <w:rFonts w:ascii="Arial" w:eastAsia="Times New Roman" w:hAnsi="Arial" w:cs="Arial"/>
          <w:b/>
          <w:bCs/>
          <w:sz w:val="24"/>
          <w:szCs w:val="24"/>
          <w:lang w:val="en-US"/>
        </w:rPr>
        <w:t>B</w:t>
      </w:r>
      <w:r w:rsidR="00E66E5B">
        <w:rPr>
          <w:rFonts w:ascii="Arial" w:eastAsia="Times New Roman" w:hAnsi="Arial" w:cs="Arial"/>
          <w:b/>
          <w:bCs/>
          <w:sz w:val="24"/>
          <w:szCs w:val="24"/>
          <w:lang w:val="en-US"/>
        </w:rPr>
        <w:t>urn</w:t>
      </w:r>
      <w:r w:rsidRPr="00A11DA1">
        <w:rPr>
          <w:rFonts w:ascii="Arial" w:eastAsia="Times New Roman" w:hAnsi="Arial" w:cs="Arial"/>
          <w:b/>
          <w:bCs/>
          <w:sz w:val="24"/>
          <w:szCs w:val="24"/>
          <w:lang w:val="en-US"/>
        </w:rPr>
        <w:t>/S</w:t>
      </w:r>
      <w:r w:rsidR="00E66E5B">
        <w:rPr>
          <w:rFonts w:ascii="Arial" w:eastAsia="Times New Roman" w:hAnsi="Arial" w:cs="Arial"/>
          <w:b/>
          <w:bCs/>
          <w:sz w:val="24"/>
          <w:szCs w:val="24"/>
          <w:lang w:val="en-US"/>
        </w:rPr>
        <w:t xml:space="preserve">ite </w:t>
      </w:r>
      <w:r w:rsidRPr="00A11DA1">
        <w:rPr>
          <w:rFonts w:ascii="Arial" w:eastAsia="Times New Roman" w:hAnsi="Arial" w:cs="Arial"/>
          <w:b/>
          <w:bCs/>
          <w:sz w:val="24"/>
          <w:szCs w:val="24"/>
          <w:lang w:val="en-US"/>
        </w:rPr>
        <w:t>P</w:t>
      </w:r>
      <w:r w:rsidR="00E66E5B">
        <w:rPr>
          <w:rFonts w:ascii="Arial" w:eastAsia="Times New Roman" w:hAnsi="Arial" w:cs="Arial"/>
          <w:b/>
          <w:bCs/>
          <w:sz w:val="24"/>
          <w:szCs w:val="24"/>
          <w:lang w:val="en-US"/>
        </w:rPr>
        <w:t>rep</w:t>
      </w:r>
      <w:r w:rsidR="005D0CE5">
        <w:rPr>
          <w:rFonts w:ascii="Arial" w:eastAsia="Times New Roman" w:hAnsi="Arial" w:cs="Arial"/>
          <w:b/>
          <w:bCs/>
          <w:sz w:val="24"/>
          <w:szCs w:val="24"/>
          <w:lang w:val="en-US"/>
        </w:rPr>
        <w:t xml:space="preserve"> </w:t>
      </w:r>
      <w:r w:rsidRPr="000666F1">
        <w:rPr>
          <w:rFonts w:ascii="Arial" w:eastAsia="Times New Roman" w:hAnsi="Arial" w:cs="Arial"/>
          <w:sz w:val="24"/>
          <w:szCs w:val="24"/>
          <w:lang w:val="en-US"/>
        </w:rPr>
        <w:t>BB/SP</w:t>
      </w:r>
      <w:r w:rsidRPr="009865CD">
        <w:rPr>
          <w:rFonts w:ascii="Arial" w:hAnsi="Arial"/>
          <w:sz w:val="24"/>
          <w:lang w:val="en-US"/>
        </w:rPr>
        <w:t xml:space="preserve"> fire skips on large fires)</w:t>
      </w:r>
      <w:r w:rsidR="003C4796" w:rsidRPr="009865CD">
        <w:rPr>
          <w:rFonts w:ascii="Arial" w:hAnsi="Arial"/>
          <w:sz w:val="24"/>
          <w:lang w:val="en-US"/>
        </w:rPr>
        <w:t>.</w:t>
      </w:r>
      <w:r w:rsidRPr="009865CD">
        <w:rPr>
          <w:rFonts w:ascii="Arial" w:hAnsi="Arial"/>
          <w:sz w:val="24"/>
          <w:lang w:val="en-US"/>
        </w:rPr>
        <w:t xml:space="preserve"> </w:t>
      </w:r>
    </w:p>
    <w:p w14:paraId="3AA3CE38" w14:textId="1BD662A9" w:rsidR="00A11DA1" w:rsidRPr="009865CD" w:rsidRDefault="003C4796" w:rsidP="009865CD">
      <w:pPr>
        <w:pStyle w:val="ListParagraph"/>
        <w:numPr>
          <w:ilvl w:val="0"/>
          <w:numId w:val="30"/>
        </w:numPr>
        <w:spacing w:after="240"/>
        <w:rPr>
          <w:rFonts w:ascii="Arial" w:hAnsi="Arial"/>
          <w:sz w:val="24"/>
          <w:lang w:val="en-US"/>
        </w:rPr>
      </w:pPr>
      <w:r w:rsidRPr="009865CD">
        <w:rPr>
          <w:rFonts w:ascii="Arial" w:hAnsi="Arial"/>
          <w:sz w:val="24"/>
          <w:lang w:val="en-US"/>
        </w:rPr>
        <w:t>Increase investment into stand</w:t>
      </w:r>
      <w:r w:rsidR="00CB1778">
        <w:rPr>
          <w:rFonts w:ascii="Arial" w:hAnsi="Arial" w:cs="Arial"/>
          <w:sz w:val="24"/>
          <w:szCs w:val="24"/>
          <w:lang w:val="en-US"/>
        </w:rPr>
        <w:t>-</w:t>
      </w:r>
      <w:r w:rsidRPr="009865CD">
        <w:rPr>
          <w:rFonts w:ascii="Arial" w:hAnsi="Arial"/>
          <w:sz w:val="24"/>
          <w:lang w:val="en-US"/>
        </w:rPr>
        <w:t>level fuel treatment, succession</w:t>
      </w:r>
      <w:r w:rsidR="00CB1778">
        <w:rPr>
          <w:rFonts w:ascii="Arial" w:hAnsi="Arial" w:cs="Arial"/>
          <w:sz w:val="24"/>
          <w:szCs w:val="24"/>
          <w:lang w:val="en-US"/>
        </w:rPr>
        <w:t>,</w:t>
      </w:r>
      <w:r w:rsidRPr="009865CD">
        <w:rPr>
          <w:rFonts w:ascii="Arial" w:hAnsi="Arial"/>
          <w:sz w:val="24"/>
          <w:lang w:val="en-US"/>
        </w:rPr>
        <w:t xml:space="preserve"> and fire behaviour models that represent BC ecosystems.</w:t>
      </w:r>
    </w:p>
    <w:p w14:paraId="3B23B183" w14:textId="4BEF4324" w:rsidR="00A11DA1" w:rsidRPr="009865CD" w:rsidRDefault="00F62744" w:rsidP="009865CD">
      <w:pPr>
        <w:pStyle w:val="ListParagraph"/>
        <w:numPr>
          <w:ilvl w:val="1"/>
          <w:numId w:val="30"/>
        </w:numPr>
        <w:spacing w:after="240"/>
        <w:rPr>
          <w:rFonts w:ascii="Arial" w:hAnsi="Arial"/>
          <w:sz w:val="24"/>
          <w:lang w:val="en-US"/>
        </w:rPr>
      </w:pPr>
      <w:r w:rsidRPr="009865CD">
        <w:rPr>
          <w:rFonts w:ascii="Arial" w:hAnsi="Arial"/>
          <w:i/>
          <w:sz w:val="24"/>
          <w:lang w:val="en-US"/>
        </w:rPr>
        <w:t>Do unburned islands within large wildfires have unique characteristics compared to burned areas? If so, can these characteristics be used to inform WUI fuel mitigation work, particularly in areas with competing land-use objectives? This research focus would involve field work visiting recent wildfires and acquiring pre-wildfire forest inventory data.</w:t>
      </w:r>
    </w:p>
    <w:p w14:paraId="4CC08A20" w14:textId="0D668F01" w:rsidR="00A11DA1" w:rsidRPr="009865CD" w:rsidRDefault="008D372F" w:rsidP="009865CD">
      <w:pPr>
        <w:pStyle w:val="Heading2"/>
        <w:spacing w:before="0"/>
        <w:jc w:val="center"/>
        <w:rPr>
          <w:rFonts w:ascii="Arial" w:hAnsi="Arial"/>
          <w:b/>
          <w:i/>
        </w:rPr>
      </w:pPr>
      <w:r>
        <w:rPr>
          <w:rFonts w:ascii="Arial" w:hAnsi="Arial" w:cs="Arial"/>
          <w:b/>
          <w:bCs/>
          <w:i/>
          <w:iCs/>
        </w:rPr>
        <w:t xml:space="preserve">II. </w:t>
      </w:r>
      <w:r w:rsidR="00A11DA1" w:rsidRPr="009865CD">
        <w:rPr>
          <w:rFonts w:ascii="Arial" w:hAnsi="Arial"/>
          <w:b/>
          <w:i/>
        </w:rPr>
        <w:t xml:space="preserve">Quantify wildfire hazard and risk over varying spatial and temporal </w:t>
      </w:r>
      <w:proofErr w:type="gramStart"/>
      <w:r w:rsidR="00A11DA1" w:rsidRPr="009865CD">
        <w:rPr>
          <w:rFonts w:ascii="Arial" w:hAnsi="Arial"/>
          <w:b/>
          <w:i/>
        </w:rPr>
        <w:t>scales</w:t>
      </w:r>
      <w:proofErr w:type="gramEnd"/>
    </w:p>
    <w:p w14:paraId="117FBB2E" w14:textId="77777777" w:rsidR="00A11DA1" w:rsidRPr="00DB5B8A" w:rsidRDefault="00A11DA1" w:rsidP="008149CD">
      <w:pPr>
        <w:pStyle w:val="ListParagraph"/>
        <w:ind w:left="2160"/>
        <w:rPr>
          <w:rFonts w:ascii="Arial" w:hAnsi="Arial" w:cs="Arial"/>
          <w:i/>
          <w:iCs/>
          <w:sz w:val="24"/>
          <w:szCs w:val="24"/>
          <w:lang w:val="en-US"/>
        </w:rPr>
      </w:pPr>
    </w:p>
    <w:p w14:paraId="69182E3D" w14:textId="78A52AA8" w:rsidR="00A11DA1" w:rsidRPr="009865CD" w:rsidRDefault="00A11DA1" w:rsidP="009865CD">
      <w:pPr>
        <w:pStyle w:val="ListParagraph"/>
        <w:numPr>
          <w:ilvl w:val="0"/>
          <w:numId w:val="24"/>
        </w:numPr>
        <w:spacing w:after="240"/>
        <w:rPr>
          <w:rFonts w:ascii="Arial" w:hAnsi="Arial"/>
          <w:sz w:val="24"/>
          <w:lang w:val="en-US"/>
        </w:rPr>
      </w:pPr>
      <w:r w:rsidRPr="009865CD">
        <w:rPr>
          <w:rFonts w:ascii="Arial" w:hAnsi="Arial"/>
          <w:sz w:val="24"/>
          <w:lang w:val="en-US"/>
        </w:rPr>
        <w:t>Increase understanding of how fires behave in the WUI and community area – interactions between structures and wildfires.</w:t>
      </w:r>
    </w:p>
    <w:p w14:paraId="663FEF34" w14:textId="0D8A5A99" w:rsidR="00A11DA1" w:rsidRPr="009865CD" w:rsidRDefault="00A11DA1" w:rsidP="009865CD">
      <w:pPr>
        <w:pStyle w:val="ListParagraph"/>
        <w:numPr>
          <w:ilvl w:val="0"/>
          <w:numId w:val="24"/>
        </w:numPr>
        <w:spacing w:after="240"/>
        <w:rPr>
          <w:rFonts w:ascii="Arial" w:hAnsi="Arial"/>
          <w:sz w:val="24"/>
          <w:lang w:val="en-US"/>
        </w:rPr>
      </w:pPr>
      <w:r w:rsidRPr="009865CD">
        <w:rPr>
          <w:rFonts w:ascii="Arial" w:hAnsi="Arial"/>
          <w:sz w:val="24"/>
          <w:lang w:val="en-US"/>
        </w:rPr>
        <w:t>Increase understanding of risk and consequences – at multiple scales (community to landscape).</w:t>
      </w:r>
    </w:p>
    <w:p w14:paraId="523269BD" w14:textId="5071874C" w:rsidR="00A11DA1" w:rsidRPr="009865CD" w:rsidRDefault="00A11DA1" w:rsidP="009865CD">
      <w:pPr>
        <w:pStyle w:val="ListParagraph"/>
        <w:numPr>
          <w:ilvl w:val="1"/>
          <w:numId w:val="24"/>
        </w:numPr>
        <w:spacing w:after="240"/>
        <w:rPr>
          <w:rFonts w:ascii="Arial" w:hAnsi="Arial"/>
          <w:i/>
          <w:sz w:val="24"/>
          <w:lang w:val="en-US"/>
        </w:rPr>
      </w:pPr>
      <w:r w:rsidRPr="009865CD">
        <w:rPr>
          <w:rFonts w:ascii="Arial" w:hAnsi="Arial"/>
          <w:i/>
          <w:sz w:val="24"/>
          <w:lang w:val="en-US"/>
        </w:rPr>
        <w:t xml:space="preserve">Understanding the growth potential for the WUI, fire spread, fire threat, and future trends. </w:t>
      </w:r>
    </w:p>
    <w:p w14:paraId="730F5325" w14:textId="71045A23" w:rsidR="00A11DA1" w:rsidRPr="009865CD" w:rsidRDefault="00A11DA1" w:rsidP="009865CD">
      <w:pPr>
        <w:pStyle w:val="ListParagraph"/>
        <w:numPr>
          <w:ilvl w:val="1"/>
          <w:numId w:val="24"/>
        </w:numPr>
        <w:spacing w:after="240"/>
        <w:rPr>
          <w:rFonts w:ascii="Arial" w:hAnsi="Arial"/>
          <w:i/>
          <w:sz w:val="24"/>
          <w:lang w:val="en-US"/>
        </w:rPr>
      </w:pPr>
      <w:r w:rsidRPr="009865CD">
        <w:rPr>
          <w:rFonts w:ascii="Arial" w:hAnsi="Arial"/>
          <w:i/>
          <w:sz w:val="24"/>
          <w:lang w:val="en-US"/>
        </w:rPr>
        <w:t>Identify the best method of assessing wildfire threat and risk on private and non-</w:t>
      </w:r>
      <w:r w:rsidR="00CB1778" w:rsidRPr="00CB1778">
        <w:rPr>
          <w:rFonts w:ascii="Arial" w:eastAsia="Times New Roman" w:hAnsi="Arial" w:cs="Arial"/>
          <w:i/>
          <w:iCs/>
          <w:sz w:val="24"/>
          <w:szCs w:val="24"/>
          <w:lang w:val="en-US"/>
        </w:rPr>
        <w:t>native</w:t>
      </w:r>
      <w:r w:rsidRPr="00CB1778">
        <w:rPr>
          <w:rFonts w:ascii="Arial" w:eastAsia="Times New Roman" w:hAnsi="Arial" w:cs="Arial"/>
          <w:i/>
          <w:iCs/>
          <w:sz w:val="24"/>
          <w:szCs w:val="24"/>
          <w:lang w:val="en-US"/>
        </w:rPr>
        <w:t xml:space="preserve"> </w:t>
      </w:r>
      <w:r w:rsidRPr="009865CD">
        <w:rPr>
          <w:rFonts w:ascii="Arial" w:hAnsi="Arial"/>
          <w:i/>
          <w:sz w:val="24"/>
          <w:lang w:val="en-US"/>
        </w:rPr>
        <w:t>landscapes within the WUI</w:t>
      </w:r>
      <w:r w:rsidR="00CB1778" w:rsidRPr="00CB1778">
        <w:rPr>
          <w:rFonts w:ascii="Arial" w:eastAsia="Times New Roman" w:hAnsi="Arial" w:cs="Arial"/>
          <w:i/>
          <w:iCs/>
          <w:sz w:val="24"/>
          <w:szCs w:val="24"/>
          <w:lang w:val="en-US"/>
        </w:rPr>
        <w:t>.</w:t>
      </w:r>
    </w:p>
    <w:p w14:paraId="3D4CF785" w14:textId="77777777" w:rsidR="00A11DA1" w:rsidRPr="009865CD" w:rsidRDefault="00A11DA1" w:rsidP="008149CD">
      <w:pPr>
        <w:pStyle w:val="ListParagraph"/>
        <w:rPr>
          <w:rFonts w:ascii="Arial" w:hAnsi="Arial"/>
          <w:sz w:val="24"/>
          <w:lang w:val="en-US"/>
        </w:rPr>
      </w:pPr>
    </w:p>
    <w:p w14:paraId="36EC2192" w14:textId="77777777" w:rsidR="00031E30" w:rsidRPr="009865CD" w:rsidRDefault="00031E30" w:rsidP="008149CD">
      <w:pPr>
        <w:rPr>
          <w:rFonts w:ascii="Arial" w:hAnsi="Arial"/>
          <w:i/>
          <w:sz w:val="24"/>
          <w:lang w:val="en-US"/>
        </w:rPr>
      </w:pPr>
    </w:p>
    <w:p w14:paraId="72159586" w14:textId="77777777" w:rsidR="007A4C3D" w:rsidRPr="00DB5B8A" w:rsidRDefault="007A4C3D" w:rsidP="008149CD">
      <w:pPr>
        <w:pStyle w:val="ListParagraph"/>
        <w:rPr>
          <w:rFonts w:ascii="Arial" w:hAnsi="Arial" w:cs="Arial"/>
          <w:sz w:val="24"/>
          <w:szCs w:val="24"/>
          <w:lang w:val="en-US"/>
        </w:rPr>
      </w:pPr>
    </w:p>
    <w:p w14:paraId="4AAB0C13" w14:textId="364BE351" w:rsidR="2F5923F4" w:rsidRPr="00DB5B8A" w:rsidRDefault="2F5923F4" w:rsidP="008149CD">
      <w:pPr>
        <w:pStyle w:val="ListParagraph"/>
        <w:ind w:left="1440"/>
        <w:rPr>
          <w:rFonts w:ascii="Arial" w:eastAsiaTheme="minorEastAsia" w:hAnsi="Arial" w:cs="Arial"/>
          <w:sz w:val="24"/>
          <w:szCs w:val="24"/>
          <w:lang w:val="en-US"/>
        </w:rPr>
      </w:pPr>
    </w:p>
    <w:p w14:paraId="52E7568C" w14:textId="77777777" w:rsidR="00DD5F7A" w:rsidRPr="00DB5B8A" w:rsidRDefault="00DD5F7A" w:rsidP="008149CD">
      <w:pPr>
        <w:rPr>
          <w:rStyle w:val="cf01"/>
          <w:rFonts w:ascii="Arial" w:eastAsiaTheme="minorEastAsia" w:hAnsi="Arial" w:cs="Arial"/>
          <w:sz w:val="24"/>
          <w:szCs w:val="24"/>
          <w:lang w:val="en-US"/>
        </w:rPr>
      </w:pPr>
    </w:p>
    <w:p w14:paraId="01B5DC22" w14:textId="77777777" w:rsidR="00A11DA1" w:rsidRPr="009865CD" w:rsidRDefault="008620ED" w:rsidP="008149CD">
      <w:pPr>
        <w:pStyle w:val="Heading2"/>
        <w:spacing w:before="0"/>
        <w:jc w:val="center"/>
        <w:rPr>
          <w:rFonts w:ascii="Arial" w:hAnsi="Arial"/>
          <w:color w:val="auto"/>
          <w:sz w:val="24"/>
          <w:lang w:val="en-US"/>
        </w:rPr>
        <w:pPrChange w:id="0" w:author="Osbourne, Kelly FOR:EX" w:date="2023-02-27T11:11:00Z">
          <w:pPr>
            <w:pStyle w:val="Heading2"/>
            <w:jc w:val="center"/>
          </w:pPr>
        </w:pPrChange>
      </w:pPr>
      <w:r w:rsidRPr="009865CD">
        <w:rPr>
          <w:rFonts w:ascii="Arial" w:hAnsi="Arial"/>
          <w:color w:val="auto"/>
          <w:sz w:val="24"/>
          <w:lang w:val="en-US"/>
        </w:rPr>
        <w:br w:type="page"/>
      </w:r>
    </w:p>
    <w:p w14:paraId="656D6F91" w14:textId="15E20679" w:rsidR="00A11DA1" w:rsidRPr="009865CD" w:rsidRDefault="60F8301A" w:rsidP="009865CD">
      <w:pPr>
        <w:pStyle w:val="Heading1"/>
        <w:spacing w:before="0" w:after="240"/>
        <w:jc w:val="center"/>
        <w:rPr>
          <w:rFonts w:ascii="Arial" w:hAnsi="Arial"/>
          <w:u w:val="single"/>
        </w:rPr>
      </w:pPr>
      <w:r w:rsidRPr="009865CD">
        <w:rPr>
          <w:rFonts w:ascii="Arial" w:hAnsi="Arial"/>
          <w:u w:val="single"/>
        </w:rPr>
        <w:t>Landscape Resiliency</w:t>
      </w:r>
      <w:r w:rsidR="00D84553" w:rsidRPr="009865CD">
        <w:rPr>
          <w:rFonts w:ascii="Arial" w:hAnsi="Arial"/>
          <w:u w:val="single"/>
        </w:rPr>
        <w:t>, Fire and Risk Modelling</w:t>
      </w:r>
    </w:p>
    <w:p w14:paraId="2CAD5B1B" w14:textId="2D479425" w:rsidR="008F4E41" w:rsidRPr="009865CD" w:rsidRDefault="008D372F" w:rsidP="009865CD">
      <w:pPr>
        <w:pStyle w:val="Heading2"/>
        <w:spacing w:before="0" w:after="240"/>
        <w:rPr>
          <w:rFonts w:ascii="Arial" w:hAnsi="Arial"/>
          <w:b/>
          <w:i/>
        </w:rPr>
      </w:pPr>
      <w:r>
        <w:rPr>
          <w:rFonts w:ascii="Arial" w:hAnsi="Arial" w:cs="Arial"/>
          <w:b/>
          <w:bCs/>
          <w:i/>
          <w:iCs/>
        </w:rPr>
        <w:t xml:space="preserve">I. </w:t>
      </w:r>
      <w:r w:rsidR="003C4796" w:rsidRPr="008D372F">
        <w:rPr>
          <w:rFonts w:ascii="Arial" w:hAnsi="Arial" w:cs="Arial"/>
          <w:b/>
          <w:bCs/>
          <w:i/>
          <w:iCs/>
        </w:rPr>
        <w:t>Integra</w:t>
      </w:r>
      <w:r w:rsidR="00380BF5" w:rsidRPr="008D372F">
        <w:rPr>
          <w:rFonts w:ascii="Arial" w:hAnsi="Arial" w:cs="Arial"/>
          <w:b/>
          <w:bCs/>
          <w:i/>
          <w:iCs/>
        </w:rPr>
        <w:t>t</w:t>
      </w:r>
      <w:r w:rsidR="003C4796" w:rsidRPr="008D372F">
        <w:rPr>
          <w:rFonts w:ascii="Arial" w:hAnsi="Arial" w:cs="Arial"/>
          <w:b/>
          <w:bCs/>
          <w:i/>
          <w:iCs/>
        </w:rPr>
        <w:t>e traditional</w:t>
      </w:r>
      <w:r w:rsidR="003C4796" w:rsidRPr="009865CD">
        <w:rPr>
          <w:rFonts w:ascii="Arial" w:hAnsi="Arial"/>
          <w:b/>
          <w:i/>
        </w:rPr>
        <w:t xml:space="preserve"> ecological knowledge into </w:t>
      </w:r>
      <w:r w:rsidR="003C4796" w:rsidRPr="008D372F">
        <w:rPr>
          <w:rFonts w:ascii="Arial" w:hAnsi="Arial" w:cs="Arial"/>
          <w:b/>
          <w:bCs/>
          <w:i/>
          <w:iCs/>
        </w:rPr>
        <w:t>fire</w:t>
      </w:r>
      <w:r w:rsidR="003C4796" w:rsidRPr="009865CD">
        <w:rPr>
          <w:rFonts w:ascii="Arial" w:hAnsi="Arial"/>
          <w:b/>
          <w:i/>
        </w:rPr>
        <w:t xml:space="preserve"> research </w:t>
      </w:r>
      <w:proofErr w:type="gramStart"/>
      <w:r w:rsidR="003C4796" w:rsidRPr="008D372F">
        <w:rPr>
          <w:rFonts w:ascii="Arial" w:hAnsi="Arial" w:cs="Arial"/>
          <w:b/>
          <w:bCs/>
          <w:i/>
          <w:iCs/>
        </w:rPr>
        <w:t>holistically</w:t>
      </w:r>
      <w:proofErr w:type="gramEnd"/>
      <w:r w:rsidR="003C4796" w:rsidRPr="009865CD">
        <w:rPr>
          <w:rFonts w:ascii="Arial" w:hAnsi="Arial"/>
          <w:b/>
          <w:i/>
        </w:rPr>
        <w:t xml:space="preserve"> </w:t>
      </w:r>
    </w:p>
    <w:p w14:paraId="118CD88D" w14:textId="77777777" w:rsidR="008F4E41" w:rsidRPr="009865CD" w:rsidRDefault="008F4E41" w:rsidP="008F4E41">
      <w:pPr>
        <w:pStyle w:val="ListParagraph"/>
        <w:numPr>
          <w:ilvl w:val="0"/>
          <w:numId w:val="35"/>
        </w:numPr>
        <w:rPr>
          <w:rFonts w:ascii="Arial" w:hAnsi="Arial" w:cs="Arial"/>
          <w:sz w:val="24"/>
          <w:szCs w:val="24"/>
        </w:rPr>
      </w:pPr>
      <w:r w:rsidRPr="009865CD">
        <w:rPr>
          <w:rFonts w:ascii="Arial" w:hAnsi="Arial" w:cs="Arial"/>
          <w:sz w:val="24"/>
          <w:szCs w:val="24"/>
        </w:rPr>
        <w:t xml:space="preserve">Build an ethical space framework with indigenous partners to create a principled approach to knowledge development and </w:t>
      </w:r>
      <w:r w:rsidR="00C825BB" w:rsidRPr="009865CD">
        <w:rPr>
          <w:rFonts w:ascii="Arial" w:hAnsi="Arial" w:cs="Arial"/>
          <w:sz w:val="24"/>
          <w:szCs w:val="24"/>
        </w:rPr>
        <w:t>sharing.</w:t>
      </w:r>
      <w:r w:rsidRPr="009865CD">
        <w:rPr>
          <w:rFonts w:ascii="Arial" w:hAnsi="Arial" w:cs="Arial"/>
          <w:sz w:val="24"/>
          <w:szCs w:val="24"/>
        </w:rPr>
        <w:t xml:space="preserve">  </w:t>
      </w:r>
    </w:p>
    <w:p w14:paraId="635C6679" w14:textId="77777777" w:rsidR="003C4796" w:rsidRPr="003C4796" w:rsidRDefault="003C4796" w:rsidP="003C4796"/>
    <w:p w14:paraId="29FE05B9" w14:textId="278FF049" w:rsidR="00A11DA1" w:rsidRPr="009865CD" w:rsidRDefault="008D372F" w:rsidP="009865CD">
      <w:pPr>
        <w:pStyle w:val="Heading2"/>
        <w:spacing w:before="0" w:after="240"/>
        <w:jc w:val="center"/>
        <w:rPr>
          <w:rFonts w:ascii="Arial" w:hAnsi="Arial"/>
          <w:b/>
          <w:i/>
        </w:rPr>
      </w:pPr>
      <w:r>
        <w:rPr>
          <w:rFonts w:ascii="Arial" w:hAnsi="Arial" w:cs="Arial"/>
          <w:b/>
          <w:bCs/>
          <w:i/>
          <w:iCs/>
        </w:rPr>
        <w:t xml:space="preserve">II. </w:t>
      </w:r>
      <w:r w:rsidR="5273C863" w:rsidRPr="009865CD">
        <w:rPr>
          <w:rFonts w:ascii="Arial" w:hAnsi="Arial"/>
          <w:b/>
          <w:i/>
        </w:rPr>
        <w:t xml:space="preserve">Evaluate the effectiveness of wildfire management strategies including prevention, preparedness, and </w:t>
      </w:r>
      <w:proofErr w:type="gramStart"/>
      <w:r w:rsidR="5273C863" w:rsidRPr="009865CD">
        <w:rPr>
          <w:rFonts w:ascii="Arial" w:hAnsi="Arial"/>
          <w:b/>
          <w:i/>
        </w:rPr>
        <w:t>response</w:t>
      </w:r>
      <w:proofErr w:type="gramEnd"/>
    </w:p>
    <w:p w14:paraId="1A9E3EAB" w14:textId="5E0D6899" w:rsidR="00A11DA1" w:rsidRPr="009865CD" w:rsidRDefault="5273C863" w:rsidP="009865CD">
      <w:pPr>
        <w:pStyle w:val="ListParagraph"/>
        <w:numPr>
          <w:ilvl w:val="0"/>
          <w:numId w:val="31"/>
        </w:numPr>
        <w:spacing w:after="240"/>
        <w:rPr>
          <w:rFonts w:ascii="Arial" w:hAnsi="Arial"/>
          <w:sz w:val="24"/>
          <w:lang w:val="en-US"/>
        </w:rPr>
      </w:pPr>
      <w:r w:rsidRPr="009865CD">
        <w:rPr>
          <w:rFonts w:ascii="Arial" w:hAnsi="Arial"/>
          <w:sz w:val="24"/>
          <w:lang w:val="en-US"/>
        </w:rPr>
        <w:t>Continue to build on foundations of existing</w:t>
      </w:r>
      <w:r w:rsidR="008620ED" w:rsidRPr="009865CD">
        <w:rPr>
          <w:rFonts w:ascii="Arial" w:hAnsi="Arial"/>
          <w:sz w:val="24"/>
          <w:lang w:val="en-US"/>
        </w:rPr>
        <w:t xml:space="preserve"> </w:t>
      </w:r>
      <w:r w:rsidRPr="009865CD">
        <w:rPr>
          <w:rFonts w:ascii="Arial" w:hAnsi="Arial"/>
          <w:sz w:val="24"/>
          <w:lang w:val="en-US"/>
        </w:rPr>
        <w:t>knowledge and research</w:t>
      </w:r>
      <w:r w:rsidR="00CB1778" w:rsidRPr="009865CD">
        <w:rPr>
          <w:rFonts w:ascii="Arial" w:hAnsi="Arial"/>
          <w:sz w:val="24"/>
          <w:lang w:val="en-US"/>
        </w:rPr>
        <w:t>.</w:t>
      </w:r>
    </w:p>
    <w:p w14:paraId="551C2C70" w14:textId="68D7DE6F" w:rsidR="5273C863" w:rsidRPr="00CB1778" w:rsidRDefault="5273C863" w:rsidP="000666F1">
      <w:pPr>
        <w:pStyle w:val="ListParagraph"/>
        <w:numPr>
          <w:ilvl w:val="1"/>
          <w:numId w:val="31"/>
        </w:numPr>
        <w:spacing w:after="240"/>
        <w:rPr>
          <w:rFonts w:ascii="Arial" w:hAnsi="Arial" w:cs="Arial"/>
          <w:i/>
          <w:iCs/>
          <w:sz w:val="24"/>
          <w:szCs w:val="24"/>
          <w:lang w:val="en-US"/>
        </w:rPr>
      </w:pPr>
      <w:r w:rsidRPr="00CB1778">
        <w:rPr>
          <w:rFonts w:ascii="Arial" w:eastAsia="Calibri" w:hAnsi="Arial" w:cs="Arial"/>
          <w:i/>
          <w:iCs/>
          <w:sz w:val="24"/>
          <w:szCs w:val="24"/>
          <w:lang w:val="en-US"/>
        </w:rPr>
        <w:t>Examine interactions between previous burned areas and silviculture activities</w:t>
      </w:r>
      <w:r w:rsidR="00CB1778" w:rsidRPr="00CB1778">
        <w:rPr>
          <w:rFonts w:ascii="Arial" w:eastAsia="Calibri" w:hAnsi="Arial" w:cs="Arial"/>
          <w:i/>
          <w:iCs/>
          <w:sz w:val="24"/>
          <w:szCs w:val="24"/>
          <w:lang w:val="en-US"/>
        </w:rPr>
        <w:t>.</w:t>
      </w:r>
    </w:p>
    <w:p w14:paraId="0D65CCEA" w14:textId="630C3D16" w:rsidR="006C750B" w:rsidRPr="009865CD" w:rsidRDefault="00A11DA1" w:rsidP="009865CD">
      <w:pPr>
        <w:pStyle w:val="ListParagraph"/>
        <w:numPr>
          <w:ilvl w:val="1"/>
          <w:numId w:val="31"/>
        </w:numPr>
        <w:spacing w:after="240"/>
        <w:rPr>
          <w:rFonts w:ascii="Arial" w:hAnsi="Arial"/>
          <w:i/>
          <w:sz w:val="24"/>
          <w:lang w:val="en-US"/>
        </w:rPr>
      </w:pPr>
      <w:r w:rsidRPr="009865CD">
        <w:rPr>
          <w:rFonts w:ascii="Arial" w:hAnsi="Arial"/>
          <w:i/>
          <w:sz w:val="24"/>
          <w:lang w:val="en-US"/>
        </w:rPr>
        <w:t>Get more information on what</w:t>
      </w:r>
      <w:r w:rsidR="00CB1778" w:rsidRPr="009865CD">
        <w:rPr>
          <w:rFonts w:ascii="Arial" w:hAnsi="Arial"/>
          <w:i/>
          <w:sz w:val="24"/>
          <w:lang w:val="en-US"/>
        </w:rPr>
        <w:t xml:space="preserve"> </w:t>
      </w:r>
      <w:r w:rsidR="00CB1778" w:rsidRPr="00CB1778">
        <w:rPr>
          <w:rFonts w:ascii="Arial" w:eastAsia="Times New Roman" w:hAnsi="Arial" w:cs="Arial"/>
          <w:i/>
          <w:iCs/>
          <w:sz w:val="24"/>
          <w:szCs w:val="24"/>
          <w:lang w:val="en-US"/>
        </w:rPr>
        <w:t>the</w:t>
      </w:r>
      <w:r w:rsidRPr="00CB1778">
        <w:rPr>
          <w:rFonts w:ascii="Arial" w:eastAsia="Times New Roman" w:hAnsi="Arial" w:cs="Arial"/>
          <w:i/>
          <w:iCs/>
          <w:sz w:val="24"/>
          <w:szCs w:val="24"/>
          <w:lang w:val="en-US"/>
        </w:rPr>
        <w:t xml:space="preserve"> </w:t>
      </w:r>
      <w:r w:rsidRPr="009865CD">
        <w:rPr>
          <w:rFonts w:ascii="Arial" w:hAnsi="Arial"/>
          <w:i/>
          <w:sz w:val="24"/>
          <w:lang w:val="en-US"/>
        </w:rPr>
        <w:t xml:space="preserve">most suitable land management actions </w:t>
      </w:r>
      <w:r w:rsidR="00CB1778" w:rsidRPr="00CB1778">
        <w:rPr>
          <w:rFonts w:ascii="Arial" w:eastAsia="Times New Roman" w:hAnsi="Arial" w:cs="Arial"/>
          <w:i/>
          <w:iCs/>
          <w:sz w:val="24"/>
          <w:szCs w:val="24"/>
          <w:lang w:val="en-US"/>
        </w:rPr>
        <w:t xml:space="preserve">are </w:t>
      </w:r>
      <w:r w:rsidRPr="009865CD">
        <w:rPr>
          <w:rFonts w:ascii="Arial" w:hAnsi="Arial"/>
          <w:i/>
          <w:sz w:val="24"/>
          <w:lang w:val="en-US"/>
        </w:rPr>
        <w:t>across different ecosystems in B.C. and how they can be integrated into fire</w:t>
      </w:r>
      <w:r w:rsidR="00CB1778">
        <w:rPr>
          <w:rFonts w:ascii="Arial" w:eastAsia="Times New Roman" w:hAnsi="Arial" w:cs="Arial"/>
          <w:i/>
          <w:iCs/>
          <w:sz w:val="24"/>
          <w:szCs w:val="24"/>
          <w:lang w:val="en-US"/>
        </w:rPr>
        <w:t>.</w:t>
      </w:r>
    </w:p>
    <w:p w14:paraId="038772BB" w14:textId="542007B6" w:rsidR="00A11DA1" w:rsidRPr="009865CD" w:rsidRDefault="5273C863" w:rsidP="009865CD">
      <w:pPr>
        <w:pStyle w:val="ListParagraph"/>
        <w:numPr>
          <w:ilvl w:val="0"/>
          <w:numId w:val="31"/>
        </w:numPr>
        <w:spacing w:after="240"/>
        <w:rPr>
          <w:rFonts w:ascii="Arial" w:hAnsi="Arial"/>
          <w:sz w:val="24"/>
          <w:lang w:val="en-US"/>
        </w:rPr>
      </w:pPr>
      <w:r w:rsidRPr="009865CD">
        <w:rPr>
          <w:rFonts w:ascii="Arial" w:hAnsi="Arial"/>
          <w:sz w:val="24"/>
          <w:lang w:val="en-US"/>
        </w:rPr>
        <w:t xml:space="preserve">Understand landscape design strategies to achieve resilient landscapes and communities in </w:t>
      </w:r>
      <w:r w:rsidRPr="00DB5B8A">
        <w:rPr>
          <w:rFonts w:ascii="Arial" w:eastAsia="Times New Roman" w:hAnsi="Arial" w:cs="Arial"/>
          <w:sz w:val="24"/>
          <w:szCs w:val="24"/>
          <w:lang w:val="en-US"/>
        </w:rPr>
        <w:t>B</w:t>
      </w:r>
      <w:r w:rsidR="00CB1778">
        <w:rPr>
          <w:rFonts w:ascii="Arial" w:eastAsia="Times New Roman" w:hAnsi="Arial" w:cs="Arial"/>
          <w:sz w:val="24"/>
          <w:szCs w:val="24"/>
          <w:lang w:val="en-US"/>
        </w:rPr>
        <w:t>.</w:t>
      </w:r>
      <w:r w:rsidRPr="00DB5B8A">
        <w:rPr>
          <w:rFonts w:ascii="Arial" w:eastAsia="Times New Roman" w:hAnsi="Arial" w:cs="Arial"/>
          <w:sz w:val="24"/>
          <w:szCs w:val="24"/>
          <w:lang w:val="en-US"/>
        </w:rPr>
        <w:t>C</w:t>
      </w:r>
      <w:r w:rsidR="00CB1778">
        <w:rPr>
          <w:rFonts w:ascii="Arial" w:eastAsia="Times New Roman" w:hAnsi="Arial" w:cs="Arial"/>
          <w:sz w:val="24"/>
          <w:szCs w:val="24"/>
          <w:lang w:val="en-US"/>
        </w:rPr>
        <w:t>.</w:t>
      </w:r>
      <w:r w:rsidRPr="009865CD">
        <w:rPr>
          <w:rFonts w:ascii="Arial" w:hAnsi="Arial"/>
          <w:sz w:val="24"/>
          <w:lang w:val="en-US"/>
        </w:rPr>
        <w:t xml:space="preserve"> in specific and variable ecosystems and NDT’s</w:t>
      </w:r>
      <w:r w:rsidR="00CB1778">
        <w:rPr>
          <w:rFonts w:ascii="Arial" w:eastAsia="Times New Roman" w:hAnsi="Arial" w:cs="Arial"/>
          <w:sz w:val="24"/>
          <w:szCs w:val="24"/>
          <w:lang w:val="en-US"/>
        </w:rPr>
        <w:t>.</w:t>
      </w:r>
    </w:p>
    <w:p w14:paraId="646F964B" w14:textId="41E4E599" w:rsidR="00A11DA1" w:rsidRPr="009865CD" w:rsidRDefault="00CB1778" w:rsidP="009865CD">
      <w:pPr>
        <w:pStyle w:val="ListParagraph"/>
        <w:numPr>
          <w:ilvl w:val="1"/>
          <w:numId w:val="31"/>
        </w:numPr>
        <w:spacing w:after="240"/>
        <w:rPr>
          <w:rFonts w:ascii="Arial" w:hAnsi="Arial"/>
          <w:sz w:val="24"/>
          <w:lang w:val="en-US"/>
        </w:rPr>
      </w:pPr>
      <w:r>
        <w:rPr>
          <w:rFonts w:ascii="Arial" w:hAnsi="Arial" w:cs="Arial"/>
          <w:i/>
          <w:iCs/>
          <w:sz w:val="24"/>
          <w:szCs w:val="24"/>
          <w:lang w:val="en-US"/>
        </w:rPr>
        <w:t>P</w:t>
      </w:r>
      <w:r w:rsidR="5273C863" w:rsidRPr="00DB5B8A">
        <w:rPr>
          <w:rFonts w:ascii="Arial" w:hAnsi="Arial" w:cs="Arial"/>
          <w:i/>
          <w:iCs/>
          <w:sz w:val="24"/>
          <w:szCs w:val="24"/>
          <w:lang w:val="en-US"/>
        </w:rPr>
        <w:t>ursued</w:t>
      </w:r>
      <w:r w:rsidR="5273C863" w:rsidRPr="009865CD">
        <w:rPr>
          <w:rFonts w:ascii="Arial" w:hAnsi="Arial"/>
          <w:i/>
          <w:sz w:val="24"/>
          <w:lang w:val="en-US"/>
        </w:rPr>
        <w:t xml:space="preserve"> by overlaying recent fire history with forest inventory and burn severity data.</w:t>
      </w:r>
    </w:p>
    <w:p w14:paraId="05A00E0F" w14:textId="4A8E04ED" w:rsidR="008149CD" w:rsidRPr="009865CD" w:rsidRDefault="00872BD6" w:rsidP="009865CD">
      <w:pPr>
        <w:pStyle w:val="ListParagraph"/>
        <w:numPr>
          <w:ilvl w:val="1"/>
          <w:numId w:val="31"/>
        </w:numPr>
        <w:spacing w:after="240"/>
        <w:rPr>
          <w:rFonts w:ascii="Arial" w:hAnsi="Arial"/>
          <w:sz w:val="24"/>
          <w:lang w:val="en-US"/>
        </w:rPr>
      </w:pPr>
      <w:r w:rsidRPr="009865CD">
        <w:rPr>
          <w:rFonts w:ascii="Arial" w:hAnsi="Arial"/>
          <w:i/>
          <w:sz w:val="24"/>
          <w:lang w:val="en-US"/>
        </w:rPr>
        <w:t>What forest types and forest conditions are more/less susceptible to burning over the past decade and is there a correlation with fire severity? This information would be very informative in assessing landscape risk. Let’s investigate what our fire history can tell us instead of always looking to models and the FBP System for answers. This research focus could be pursued by overlaying recent fire history with forest inventory and burn severity data.</w:t>
      </w:r>
    </w:p>
    <w:p w14:paraId="0CD4083B" w14:textId="04BDCB04" w:rsidR="00CB1778" w:rsidRPr="009865CD" w:rsidRDefault="008D372F" w:rsidP="009865CD">
      <w:pPr>
        <w:pStyle w:val="Heading2"/>
        <w:spacing w:before="0" w:after="240"/>
        <w:jc w:val="center"/>
        <w:rPr>
          <w:rFonts w:ascii="Arial" w:hAnsi="Arial"/>
          <w:b/>
          <w:i/>
        </w:rPr>
      </w:pPr>
      <w:r>
        <w:rPr>
          <w:rFonts w:ascii="Arial" w:hAnsi="Arial" w:cs="Arial"/>
          <w:b/>
          <w:bCs/>
          <w:i/>
          <w:iCs/>
        </w:rPr>
        <w:t xml:space="preserve">III. </w:t>
      </w:r>
      <w:r w:rsidR="59BD98A6" w:rsidRPr="009865CD">
        <w:rPr>
          <w:rFonts w:ascii="Arial" w:hAnsi="Arial"/>
          <w:b/>
          <w:i/>
        </w:rPr>
        <w:t xml:space="preserve">Understand how future landscape-level fire regimes in B.C. will look under future climate </w:t>
      </w:r>
      <w:proofErr w:type="gramStart"/>
      <w:r w:rsidR="59BD98A6" w:rsidRPr="009865CD">
        <w:rPr>
          <w:rFonts w:ascii="Arial" w:hAnsi="Arial"/>
          <w:b/>
          <w:i/>
        </w:rPr>
        <w:t>scenarios</w:t>
      </w:r>
      <w:proofErr w:type="gramEnd"/>
    </w:p>
    <w:p w14:paraId="765FD5B6" w14:textId="3EFD95CB" w:rsidR="59BD98A6" w:rsidRPr="009865CD" w:rsidRDefault="59BD98A6" w:rsidP="009865CD">
      <w:pPr>
        <w:pStyle w:val="ListParagraph"/>
        <w:numPr>
          <w:ilvl w:val="0"/>
          <w:numId w:val="32"/>
        </w:numPr>
        <w:spacing w:after="240"/>
        <w:rPr>
          <w:rFonts w:ascii="Arial" w:hAnsi="Arial"/>
          <w:sz w:val="24"/>
          <w:lang w:val="en-US"/>
        </w:rPr>
      </w:pPr>
      <w:r w:rsidRPr="009865CD">
        <w:rPr>
          <w:rFonts w:ascii="Arial" w:hAnsi="Arial"/>
          <w:sz w:val="24"/>
          <w:lang w:val="en-US"/>
        </w:rPr>
        <w:t>Continue research on historical fire regimes in B.C. ecosystems and related wildfire threat.</w:t>
      </w:r>
    </w:p>
    <w:p w14:paraId="2784799F" w14:textId="23F9B8CA" w:rsidR="0090383A" w:rsidRPr="009865CD" w:rsidRDefault="59BD98A6" w:rsidP="009865CD">
      <w:pPr>
        <w:pStyle w:val="ListParagraph"/>
        <w:numPr>
          <w:ilvl w:val="1"/>
          <w:numId w:val="14"/>
        </w:numPr>
        <w:spacing w:after="240"/>
        <w:rPr>
          <w:rFonts w:ascii="Arial" w:hAnsi="Arial"/>
          <w:i/>
          <w:sz w:val="24"/>
          <w:lang w:val="en-US"/>
        </w:rPr>
      </w:pPr>
      <w:r w:rsidRPr="009865CD">
        <w:rPr>
          <w:rFonts w:ascii="Arial" w:hAnsi="Arial"/>
          <w:i/>
          <w:sz w:val="24"/>
          <w:lang w:val="en-US"/>
        </w:rPr>
        <w:t xml:space="preserve">Management design for WRR at the landscape level, now and under future climate change scenarios. Increase fire shed linkages to response, values (community risk), and topography. </w:t>
      </w:r>
    </w:p>
    <w:p w14:paraId="141A03A0" w14:textId="5888D416" w:rsidR="59BD98A6" w:rsidRPr="009865CD" w:rsidRDefault="59BD98A6" w:rsidP="009865CD">
      <w:pPr>
        <w:pStyle w:val="ListParagraph"/>
        <w:numPr>
          <w:ilvl w:val="1"/>
          <w:numId w:val="14"/>
        </w:numPr>
        <w:spacing w:after="240"/>
        <w:rPr>
          <w:rFonts w:ascii="Arial" w:hAnsi="Arial"/>
          <w:sz w:val="24"/>
          <w:lang w:val="en-US"/>
        </w:rPr>
      </w:pPr>
      <w:r w:rsidRPr="009865CD">
        <w:rPr>
          <w:rFonts w:ascii="Arial" w:hAnsi="Arial"/>
          <w:i/>
          <w:sz w:val="24"/>
          <w:lang w:val="en-US"/>
        </w:rPr>
        <w:t xml:space="preserve">What will future fire regimes look like in </w:t>
      </w:r>
      <w:r w:rsidRPr="00DB5B8A">
        <w:rPr>
          <w:rFonts w:ascii="Arial" w:hAnsi="Arial" w:cs="Arial"/>
          <w:i/>
          <w:iCs/>
          <w:sz w:val="24"/>
          <w:szCs w:val="24"/>
          <w:lang w:val="en-US"/>
        </w:rPr>
        <w:t>B</w:t>
      </w:r>
      <w:r w:rsidR="00BF02C1">
        <w:rPr>
          <w:rFonts w:ascii="Arial" w:hAnsi="Arial" w:cs="Arial"/>
          <w:i/>
          <w:iCs/>
          <w:sz w:val="24"/>
          <w:szCs w:val="24"/>
          <w:lang w:val="en-US"/>
        </w:rPr>
        <w:t>.</w:t>
      </w:r>
      <w:r w:rsidRPr="00DB5B8A">
        <w:rPr>
          <w:rFonts w:ascii="Arial" w:hAnsi="Arial" w:cs="Arial"/>
          <w:i/>
          <w:iCs/>
          <w:sz w:val="24"/>
          <w:szCs w:val="24"/>
          <w:lang w:val="en-US"/>
        </w:rPr>
        <w:t>C</w:t>
      </w:r>
      <w:r w:rsidR="00BF02C1">
        <w:rPr>
          <w:rFonts w:ascii="Arial" w:hAnsi="Arial" w:cs="Arial"/>
          <w:i/>
          <w:iCs/>
          <w:sz w:val="24"/>
          <w:szCs w:val="24"/>
          <w:lang w:val="en-US"/>
        </w:rPr>
        <w:t>.</w:t>
      </w:r>
      <w:r w:rsidRPr="00DB5B8A">
        <w:rPr>
          <w:rFonts w:ascii="Arial" w:hAnsi="Arial" w:cs="Arial"/>
          <w:i/>
          <w:iCs/>
          <w:sz w:val="24"/>
          <w:szCs w:val="24"/>
          <w:lang w:val="en-US"/>
        </w:rPr>
        <w:t>?</w:t>
      </w:r>
      <w:r w:rsidRPr="009865CD">
        <w:rPr>
          <w:rFonts w:ascii="Arial" w:hAnsi="Arial"/>
          <w:i/>
          <w:sz w:val="24"/>
          <w:lang w:val="en-US"/>
        </w:rPr>
        <w:t xml:space="preserve"> This research focus is intended to capture our discussion with Forest Analysis and Inventory Branch (FAIB) and work towards a consistent understanding of how and at what rate fire regimes are expected to change in response to climate change, and evolving forest health and land management practices.  </w:t>
      </w:r>
    </w:p>
    <w:p w14:paraId="2D0F1647" w14:textId="03ADF258" w:rsidR="00BF02C1" w:rsidRPr="009865CD" w:rsidRDefault="59BD98A6" w:rsidP="009865CD">
      <w:pPr>
        <w:pStyle w:val="ListParagraph"/>
        <w:numPr>
          <w:ilvl w:val="0"/>
          <w:numId w:val="32"/>
        </w:numPr>
        <w:spacing w:after="240"/>
        <w:rPr>
          <w:rFonts w:ascii="Arial" w:hAnsi="Arial"/>
          <w:sz w:val="24"/>
          <w:lang w:val="en-US"/>
        </w:rPr>
      </w:pPr>
      <w:r w:rsidRPr="009865CD">
        <w:rPr>
          <w:rFonts w:ascii="Arial" w:hAnsi="Arial"/>
          <w:sz w:val="24"/>
          <w:lang w:val="en-US"/>
        </w:rPr>
        <w:t xml:space="preserve">Engage in research at scale and in different areas of the province that </w:t>
      </w:r>
      <w:proofErr w:type="gramStart"/>
      <w:r w:rsidRPr="00DB5B8A">
        <w:rPr>
          <w:rFonts w:ascii="Arial" w:eastAsia="Times New Roman" w:hAnsi="Arial" w:cs="Arial"/>
          <w:sz w:val="24"/>
          <w:szCs w:val="24"/>
          <w:lang w:val="en-US"/>
        </w:rPr>
        <w:t>considers</w:t>
      </w:r>
      <w:proofErr w:type="gramEnd"/>
      <w:r w:rsidRPr="009865CD">
        <w:rPr>
          <w:rFonts w:ascii="Arial" w:hAnsi="Arial"/>
          <w:sz w:val="24"/>
          <w:lang w:val="en-US"/>
        </w:rPr>
        <w:t xml:space="preserve"> wildfire risk now and under future climate change scenarios and links findings to response and suppression utility knowledge.</w:t>
      </w:r>
    </w:p>
    <w:p w14:paraId="19C6AFA8" w14:textId="009B7D91" w:rsidR="2F8AABA1" w:rsidRPr="009865CD" w:rsidRDefault="59BD98A6" w:rsidP="009865CD">
      <w:pPr>
        <w:pStyle w:val="ListParagraph"/>
        <w:numPr>
          <w:ilvl w:val="1"/>
          <w:numId w:val="32"/>
        </w:numPr>
        <w:spacing w:after="240"/>
        <w:rPr>
          <w:rFonts w:ascii="Arial" w:hAnsi="Arial"/>
          <w:sz w:val="24"/>
          <w:lang w:val="en-US"/>
        </w:rPr>
      </w:pPr>
      <w:r w:rsidRPr="009865CD">
        <w:rPr>
          <w:rFonts w:ascii="Arial" w:hAnsi="Arial"/>
          <w:i/>
          <w:sz w:val="24"/>
          <w:lang w:val="en-US"/>
        </w:rPr>
        <w:t>A subsequent research focus could include evaluating what level of prevention and mitigation work is necessary to adequately address future wildfire risk.</w:t>
      </w:r>
    </w:p>
    <w:p w14:paraId="0DD47790" w14:textId="027CFECA" w:rsidR="0090383A" w:rsidRPr="009865CD" w:rsidRDefault="008D372F" w:rsidP="009865CD">
      <w:pPr>
        <w:pStyle w:val="Heading2"/>
        <w:spacing w:before="0" w:after="240"/>
        <w:jc w:val="center"/>
        <w:rPr>
          <w:rFonts w:ascii="Arial" w:hAnsi="Arial"/>
          <w:b/>
          <w:i/>
        </w:rPr>
      </w:pPr>
      <w:r>
        <w:rPr>
          <w:rFonts w:ascii="Arial" w:hAnsi="Arial" w:cs="Arial"/>
          <w:b/>
          <w:bCs/>
          <w:i/>
          <w:iCs/>
        </w:rPr>
        <w:t xml:space="preserve">IV. </w:t>
      </w:r>
      <w:r w:rsidR="00C828BA" w:rsidRPr="009865CD">
        <w:rPr>
          <w:rFonts w:ascii="Arial" w:hAnsi="Arial"/>
          <w:b/>
          <w:i/>
        </w:rPr>
        <w:t xml:space="preserve">Increase our understanding </w:t>
      </w:r>
      <w:r w:rsidR="003C4796" w:rsidRPr="009865CD">
        <w:rPr>
          <w:rFonts w:ascii="Arial" w:hAnsi="Arial"/>
          <w:b/>
          <w:i/>
        </w:rPr>
        <w:t xml:space="preserve">of fire and fire </w:t>
      </w:r>
      <w:proofErr w:type="gramStart"/>
      <w:r w:rsidR="003C4796" w:rsidRPr="009865CD">
        <w:rPr>
          <w:rFonts w:ascii="Arial" w:hAnsi="Arial"/>
          <w:b/>
          <w:i/>
        </w:rPr>
        <w:t>effects</w:t>
      </w:r>
      <w:proofErr w:type="gramEnd"/>
    </w:p>
    <w:p w14:paraId="20677ECE" w14:textId="2C337952" w:rsidR="00BF02C1" w:rsidRPr="000666F1" w:rsidRDefault="00BF02C1" w:rsidP="000666F1">
      <w:pPr>
        <w:pStyle w:val="ListParagraph"/>
        <w:numPr>
          <w:ilvl w:val="0"/>
          <w:numId w:val="33"/>
        </w:numPr>
        <w:spacing w:after="240"/>
        <w:rPr>
          <w:rFonts w:ascii="Arial" w:hAnsi="Arial" w:cs="Arial"/>
          <w:sz w:val="24"/>
          <w:szCs w:val="24"/>
          <w:lang w:val="en-US"/>
        </w:rPr>
      </w:pPr>
      <w:r w:rsidRPr="00DB5B8A">
        <w:rPr>
          <w:rStyle w:val="cf01"/>
          <w:rFonts w:ascii="Arial" w:eastAsiaTheme="minorEastAsia" w:hAnsi="Arial" w:cs="Arial"/>
          <w:sz w:val="24"/>
          <w:szCs w:val="24"/>
          <w:lang w:val="en-US"/>
        </w:rPr>
        <w:t>Incorporate in</w:t>
      </w:r>
      <w:r>
        <w:rPr>
          <w:rStyle w:val="cf01"/>
          <w:rFonts w:ascii="Arial" w:eastAsiaTheme="minorEastAsia" w:hAnsi="Arial" w:cs="Arial"/>
          <w:sz w:val="24"/>
          <w:szCs w:val="24"/>
          <w:lang w:val="en-US"/>
        </w:rPr>
        <w:t>di</w:t>
      </w:r>
      <w:r w:rsidRPr="00DB5B8A">
        <w:rPr>
          <w:rStyle w:val="cf01"/>
          <w:rFonts w:ascii="Arial" w:eastAsiaTheme="minorEastAsia" w:hAnsi="Arial" w:cs="Arial"/>
          <w:sz w:val="24"/>
          <w:szCs w:val="24"/>
          <w:lang w:val="en-US"/>
        </w:rPr>
        <w:t>genous knowledge of fire, fire effects and fire practices.</w:t>
      </w:r>
    </w:p>
    <w:p w14:paraId="0E314CEB" w14:textId="5B7FE698" w:rsidR="0090383A" w:rsidRPr="009865CD" w:rsidRDefault="381060C5" w:rsidP="009865CD">
      <w:pPr>
        <w:pStyle w:val="ListParagraph"/>
        <w:numPr>
          <w:ilvl w:val="0"/>
          <w:numId w:val="33"/>
        </w:numPr>
        <w:spacing w:after="240"/>
        <w:rPr>
          <w:rFonts w:ascii="Arial" w:hAnsi="Arial"/>
          <w:sz w:val="24"/>
          <w:lang w:val="en-US"/>
        </w:rPr>
      </w:pPr>
      <w:r w:rsidRPr="009865CD">
        <w:rPr>
          <w:rFonts w:ascii="Arial" w:hAnsi="Arial"/>
          <w:sz w:val="24"/>
          <w:lang w:val="en-US"/>
        </w:rPr>
        <w:t xml:space="preserve">Include comparison of modified response and prescribed fire on outcomes and fire effects. </w:t>
      </w:r>
    </w:p>
    <w:p w14:paraId="31862B04" w14:textId="4122B5FD" w:rsidR="003C4796" w:rsidRPr="009865CD" w:rsidRDefault="381060C5" w:rsidP="009865CD">
      <w:pPr>
        <w:pStyle w:val="ListParagraph"/>
        <w:numPr>
          <w:ilvl w:val="0"/>
          <w:numId w:val="33"/>
        </w:numPr>
        <w:spacing w:after="240"/>
        <w:rPr>
          <w:rFonts w:ascii="Arial" w:hAnsi="Arial"/>
          <w:sz w:val="24"/>
          <w:lang w:val="en-US"/>
        </w:rPr>
      </w:pPr>
      <w:r w:rsidRPr="009865CD">
        <w:rPr>
          <w:rStyle w:val="cf01"/>
          <w:rFonts w:ascii="Arial" w:hAnsi="Arial"/>
          <w:sz w:val="24"/>
        </w:rPr>
        <w:t>Evaluate prescribe fire effectiveness for invasive species</w:t>
      </w:r>
      <w:r w:rsidR="00BF02C1">
        <w:rPr>
          <w:rStyle w:val="cf01"/>
          <w:rFonts w:ascii="Arial" w:eastAsiaTheme="minorEastAsia" w:hAnsi="Arial" w:cs="Arial"/>
          <w:sz w:val="24"/>
          <w:szCs w:val="24"/>
        </w:rPr>
        <w:t xml:space="preserve"> –</w:t>
      </w:r>
      <w:r w:rsidR="00BF02C1" w:rsidRPr="009865CD">
        <w:rPr>
          <w:rStyle w:val="cf01"/>
          <w:rFonts w:ascii="Arial" w:hAnsi="Arial"/>
          <w:sz w:val="24"/>
        </w:rPr>
        <w:t xml:space="preserve"> both </w:t>
      </w:r>
      <w:r w:rsidRPr="009865CD">
        <w:rPr>
          <w:rStyle w:val="cf01"/>
          <w:rFonts w:ascii="Arial" w:hAnsi="Arial"/>
          <w:sz w:val="24"/>
        </w:rPr>
        <w:t>invasive removal (</w:t>
      </w:r>
      <w:r w:rsidR="00BF02C1">
        <w:rPr>
          <w:rStyle w:val="cf01"/>
          <w:rFonts w:ascii="Arial" w:eastAsiaTheme="minorEastAsia" w:hAnsi="Arial" w:cs="Arial"/>
          <w:sz w:val="24"/>
          <w:szCs w:val="24"/>
        </w:rPr>
        <w:t xml:space="preserve">Scotch </w:t>
      </w:r>
      <w:r w:rsidRPr="009865CD">
        <w:rPr>
          <w:rStyle w:val="cf01"/>
          <w:rFonts w:ascii="Arial" w:hAnsi="Arial"/>
          <w:sz w:val="24"/>
        </w:rPr>
        <w:t>broom</w:t>
      </w:r>
      <w:r w:rsidR="00BF02C1">
        <w:rPr>
          <w:rStyle w:val="cf01"/>
          <w:rFonts w:ascii="Arial" w:eastAsiaTheme="minorEastAsia" w:hAnsi="Arial" w:cs="Arial"/>
          <w:sz w:val="24"/>
          <w:szCs w:val="24"/>
        </w:rPr>
        <w:t>,</w:t>
      </w:r>
      <w:r w:rsidRPr="009865CD">
        <w:rPr>
          <w:rStyle w:val="cf01"/>
          <w:rFonts w:ascii="Arial" w:hAnsi="Arial"/>
          <w:sz w:val="24"/>
        </w:rPr>
        <w:t xml:space="preserve"> gorse</w:t>
      </w:r>
      <w:r w:rsidR="00BF02C1">
        <w:rPr>
          <w:rStyle w:val="cf01"/>
          <w:rFonts w:ascii="Arial" w:eastAsiaTheme="minorEastAsia" w:hAnsi="Arial" w:cs="Arial"/>
          <w:sz w:val="24"/>
          <w:szCs w:val="24"/>
        </w:rPr>
        <w:t>,</w:t>
      </w:r>
      <w:r w:rsidRPr="009865CD">
        <w:rPr>
          <w:rStyle w:val="cf01"/>
          <w:rFonts w:ascii="Arial" w:hAnsi="Arial"/>
          <w:sz w:val="24"/>
        </w:rPr>
        <w:t xml:space="preserve"> etc</w:t>
      </w:r>
      <w:r w:rsidRPr="00DB5B8A">
        <w:rPr>
          <w:rStyle w:val="cf01"/>
          <w:rFonts w:ascii="Arial" w:eastAsiaTheme="minorEastAsia" w:hAnsi="Arial" w:cs="Arial"/>
          <w:sz w:val="24"/>
          <w:szCs w:val="24"/>
        </w:rPr>
        <w:t>.)</w:t>
      </w:r>
      <w:r w:rsidRPr="009865CD">
        <w:rPr>
          <w:rStyle w:val="cf01"/>
          <w:rFonts w:ascii="Arial" w:hAnsi="Arial"/>
          <w:sz w:val="24"/>
        </w:rPr>
        <w:t xml:space="preserve"> and strategies to prevent invasive species becoming established post </w:t>
      </w:r>
      <w:r w:rsidR="00BF02C1">
        <w:rPr>
          <w:rStyle w:val="cf01"/>
          <w:rFonts w:ascii="Arial" w:eastAsiaTheme="minorEastAsia" w:hAnsi="Arial" w:cs="Arial"/>
          <w:sz w:val="24"/>
          <w:szCs w:val="24"/>
        </w:rPr>
        <w:t>prescribed</w:t>
      </w:r>
      <w:r w:rsidRPr="009865CD">
        <w:rPr>
          <w:rStyle w:val="cf01"/>
          <w:rFonts w:ascii="Arial" w:hAnsi="Arial"/>
          <w:sz w:val="24"/>
        </w:rPr>
        <w:t xml:space="preserve"> fire.</w:t>
      </w:r>
    </w:p>
    <w:p w14:paraId="5D77B4FA" w14:textId="2AFAF2D2" w:rsidR="0090383A" w:rsidRPr="009865CD" w:rsidRDefault="008D372F" w:rsidP="009865CD">
      <w:pPr>
        <w:pStyle w:val="Heading2"/>
        <w:spacing w:before="0" w:after="240"/>
        <w:jc w:val="center"/>
        <w:rPr>
          <w:rFonts w:ascii="Arial" w:hAnsi="Arial"/>
          <w:b/>
          <w:i/>
        </w:rPr>
      </w:pPr>
      <w:r>
        <w:rPr>
          <w:rFonts w:ascii="Arial" w:hAnsi="Arial" w:cs="Arial"/>
          <w:b/>
          <w:bCs/>
          <w:i/>
          <w:iCs/>
        </w:rPr>
        <w:t xml:space="preserve">V. </w:t>
      </w:r>
      <w:r w:rsidR="00D84553" w:rsidRPr="009865CD">
        <w:rPr>
          <w:rFonts w:ascii="Arial" w:hAnsi="Arial"/>
          <w:b/>
          <w:i/>
        </w:rPr>
        <w:t xml:space="preserve">Assess the predictive accuracy and uncertainty associated with our predictive models, tools, and </w:t>
      </w:r>
      <w:proofErr w:type="gramStart"/>
      <w:r w:rsidR="00D84553" w:rsidRPr="009865CD">
        <w:rPr>
          <w:rFonts w:ascii="Arial" w:hAnsi="Arial"/>
          <w:b/>
          <w:i/>
        </w:rPr>
        <w:t>forecasts</w:t>
      </w:r>
      <w:proofErr w:type="gramEnd"/>
    </w:p>
    <w:p w14:paraId="215BEBE4" w14:textId="017DD4ED" w:rsidR="0090383A" w:rsidRPr="009865CD" w:rsidRDefault="00D84553" w:rsidP="009865CD">
      <w:pPr>
        <w:pStyle w:val="ListParagraph"/>
        <w:numPr>
          <w:ilvl w:val="0"/>
          <w:numId w:val="34"/>
        </w:numPr>
        <w:spacing w:after="240"/>
        <w:rPr>
          <w:rFonts w:ascii="Arial" w:hAnsi="Arial"/>
          <w:sz w:val="24"/>
        </w:rPr>
      </w:pPr>
      <w:r w:rsidRPr="009865CD">
        <w:rPr>
          <w:rFonts w:ascii="Arial" w:hAnsi="Arial"/>
          <w:sz w:val="24"/>
          <w:lang w:val="en-US"/>
        </w:rPr>
        <w:t>Assess fire growth models for accuracy in collaboration with Canada Wildfire – Prometheus</w:t>
      </w:r>
      <w:r w:rsidR="000666F1">
        <w:rPr>
          <w:rFonts w:ascii="Arial" w:eastAsia="Times New Roman" w:hAnsi="Arial" w:cs="Arial"/>
          <w:sz w:val="24"/>
          <w:szCs w:val="24"/>
          <w:lang w:val="en-US"/>
        </w:rPr>
        <w:t>.</w:t>
      </w:r>
    </w:p>
    <w:p w14:paraId="011855D1" w14:textId="3E6E6B33" w:rsidR="0090383A" w:rsidRPr="009865CD" w:rsidRDefault="00D84553" w:rsidP="009865CD">
      <w:pPr>
        <w:pStyle w:val="ListParagraph"/>
        <w:numPr>
          <w:ilvl w:val="0"/>
          <w:numId w:val="34"/>
        </w:numPr>
        <w:spacing w:after="240"/>
        <w:rPr>
          <w:rFonts w:ascii="Arial" w:hAnsi="Arial"/>
          <w:sz w:val="24"/>
        </w:rPr>
      </w:pPr>
      <w:r w:rsidRPr="009865CD">
        <w:rPr>
          <w:rFonts w:ascii="Arial" w:hAnsi="Arial"/>
          <w:sz w:val="24"/>
          <w:lang w:val="en-US"/>
        </w:rPr>
        <w:t xml:space="preserve">Validate while developing multi-scale fire behaviour models input and </w:t>
      </w:r>
      <w:r w:rsidRPr="00DB5B8A">
        <w:rPr>
          <w:rFonts w:ascii="Arial" w:eastAsia="Times New Roman" w:hAnsi="Arial" w:cs="Arial"/>
          <w:sz w:val="24"/>
          <w:szCs w:val="24"/>
          <w:lang w:val="en-US"/>
        </w:rPr>
        <w:t>output</w:t>
      </w:r>
      <w:r w:rsidR="00BF02C1">
        <w:rPr>
          <w:rFonts w:ascii="Arial" w:eastAsia="Times New Roman" w:hAnsi="Arial" w:cs="Arial"/>
          <w:sz w:val="24"/>
          <w:szCs w:val="24"/>
          <w:lang w:val="en-US"/>
        </w:rPr>
        <w:t>.</w:t>
      </w:r>
    </w:p>
    <w:p w14:paraId="7C1E9C14" w14:textId="50960234" w:rsidR="0090383A" w:rsidRPr="009865CD" w:rsidRDefault="00D84553" w:rsidP="009865CD">
      <w:pPr>
        <w:pStyle w:val="ListParagraph"/>
        <w:numPr>
          <w:ilvl w:val="0"/>
          <w:numId w:val="34"/>
        </w:numPr>
        <w:spacing w:after="240"/>
        <w:rPr>
          <w:rFonts w:ascii="Arial" w:hAnsi="Arial"/>
          <w:sz w:val="24"/>
        </w:rPr>
      </w:pPr>
      <w:r w:rsidRPr="009865CD">
        <w:rPr>
          <w:rFonts w:ascii="Arial" w:hAnsi="Arial"/>
          <w:sz w:val="24"/>
          <w:lang w:val="en-US"/>
        </w:rPr>
        <w:t>Develop predictive modelling capacity for fire severity and impacts</w:t>
      </w:r>
      <w:r w:rsidR="00BF02C1" w:rsidRPr="009865CD">
        <w:rPr>
          <w:rFonts w:ascii="Arial" w:hAnsi="Arial"/>
          <w:sz w:val="24"/>
          <w:lang w:val="en-US"/>
        </w:rPr>
        <w:t>.</w:t>
      </w:r>
    </w:p>
    <w:p w14:paraId="125C249E" w14:textId="696CFE62" w:rsidR="0090383A" w:rsidRPr="009865CD" w:rsidRDefault="00D84553" w:rsidP="009865CD">
      <w:pPr>
        <w:pStyle w:val="ListParagraph"/>
        <w:numPr>
          <w:ilvl w:val="0"/>
          <w:numId w:val="34"/>
        </w:numPr>
        <w:spacing w:after="240"/>
        <w:rPr>
          <w:rFonts w:ascii="Arial" w:hAnsi="Arial"/>
          <w:sz w:val="24"/>
        </w:rPr>
      </w:pPr>
      <w:r w:rsidRPr="009865CD">
        <w:rPr>
          <w:rFonts w:ascii="Arial" w:hAnsi="Arial"/>
          <w:sz w:val="24"/>
          <w:lang w:val="en-US"/>
        </w:rPr>
        <w:t>Understand how areas recently affected by catastrophic wildfire can be expected to behave in future fire seasons and how they shape fire behaviour at the landscape level to help inform prevention strategies.</w:t>
      </w:r>
    </w:p>
    <w:p w14:paraId="1D9B7F27" w14:textId="18ABA5E0" w:rsidR="008149CD" w:rsidRPr="009865CD" w:rsidRDefault="00D84553" w:rsidP="009865CD">
      <w:pPr>
        <w:pStyle w:val="ListParagraph"/>
        <w:numPr>
          <w:ilvl w:val="1"/>
          <w:numId w:val="34"/>
        </w:numPr>
        <w:spacing w:after="240"/>
        <w:rPr>
          <w:rFonts w:ascii="Arial" w:hAnsi="Arial"/>
          <w:i/>
          <w:sz w:val="24"/>
        </w:rPr>
      </w:pPr>
      <w:r w:rsidRPr="009865CD">
        <w:rPr>
          <w:rFonts w:ascii="Arial" w:hAnsi="Arial"/>
          <w:i/>
          <w:sz w:val="24"/>
          <w:lang w:val="en-US"/>
        </w:rPr>
        <w:t>Continue Northwest Fire Centre and Predictive Services Unit involvement in Telegraph Creek Project over the next 1-3 years</w:t>
      </w:r>
      <w:r w:rsidR="008149CD" w:rsidRPr="008149CD">
        <w:rPr>
          <w:rFonts w:ascii="Arial" w:eastAsia="Times New Roman" w:hAnsi="Arial" w:cs="Arial"/>
          <w:i/>
          <w:iCs/>
          <w:sz w:val="24"/>
          <w:szCs w:val="24"/>
          <w:lang w:val="en-US"/>
        </w:rPr>
        <w:t>.</w:t>
      </w:r>
    </w:p>
    <w:sectPr w:rsidR="008149CD" w:rsidRPr="009865CD">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47BD6" w14:textId="77777777" w:rsidR="00412C5F" w:rsidRDefault="00412C5F" w:rsidP="006969B8">
      <w:r>
        <w:separator/>
      </w:r>
    </w:p>
  </w:endnote>
  <w:endnote w:type="continuationSeparator" w:id="0">
    <w:p w14:paraId="00990E7E" w14:textId="77777777" w:rsidR="00412C5F" w:rsidRDefault="00412C5F" w:rsidP="006969B8">
      <w:r>
        <w:continuationSeparator/>
      </w:r>
    </w:p>
  </w:endnote>
  <w:endnote w:type="continuationNotice" w:id="1">
    <w:p w14:paraId="10A5371D" w14:textId="77777777" w:rsidR="00412C5F" w:rsidRDefault="00412C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4786645"/>
      <w:docPartObj>
        <w:docPartGallery w:val="Page Numbers (Bottom of Page)"/>
        <w:docPartUnique/>
      </w:docPartObj>
    </w:sdtPr>
    <w:sdtEndPr>
      <w:rPr>
        <w:noProof/>
      </w:rPr>
    </w:sdtEndPr>
    <w:sdtContent>
      <w:p w14:paraId="1736B386" w14:textId="4C8ADEB0" w:rsidR="00380BF5" w:rsidRDefault="00380BF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84949A" w14:textId="77777777" w:rsidR="00380BF5" w:rsidRDefault="00380B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839BC" w14:textId="77777777" w:rsidR="00412C5F" w:rsidRDefault="00412C5F" w:rsidP="006969B8">
      <w:r>
        <w:separator/>
      </w:r>
    </w:p>
  </w:footnote>
  <w:footnote w:type="continuationSeparator" w:id="0">
    <w:p w14:paraId="4E28537E" w14:textId="77777777" w:rsidR="00412C5F" w:rsidRDefault="00412C5F" w:rsidP="006969B8">
      <w:r>
        <w:continuationSeparator/>
      </w:r>
    </w:p>
  </w:footnote>
  <w:footnote w:type="continuationNotice" w:id="1">
    <w:p w14:paraId="39552A1E" w14:textId="77777777" w:rsidR="00412C5F" w:rsidRDefault="00412C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55817" w14:textId="77777777" w:rsidR="00A11DA1" w:rsidRPr="009865CD" w:rsidRDefault="00A11DA1" w:rsidP="00A11DA1">
    <w:pPr>
      <w:pStyle w:val="Default"/>
      <w:rPr>
        <w:rFonts w:asciiTheme="minorHAnsi" w:hAnsiTheme="minorHAnsi"/>
      </w:rPr>
    </w:pPr>
  </w:p>
  <w:p w14:paraId="2DE5E42A" w14:textId="09680A9D" w:rsidR="006969B8" w:rsidRPr="009865CD" w:rsidRDefault="00A11DA1" w:rsidP="00A11DA1">
    <w:pPr>
      <w:pStyle w:val="Default"/>
      <w:jc w:val="center"/>
      <w:rPr>
        <w:rFonts w:asciiTheme="minorHAnsi" w:hAnsiTheme="minorHAnsi"/>
        <w:sz w:val="28"/>
      </w:rPr>
    </w:pPr>
    <w:r w:rsidRPr="009865CD">
      <w:rPr>
        <w:rFonts w:asciiTheme="minorHAnsi" w:hAnsiTheme="minorHAnsi"/>
        <w:sz w:val="28"/>
      </w:rPr>
      <w:t>Fuel Treatment Efficacy &amp; Landscape Resiliency Research &amp; Knowledge Sharing</w:t>
    </w:r>
  </w:p>
  <w:p w14:paraId="45D2708B" w14:textId="39B0DAF2" w:rsidR="00A11DA1" w:rsidRPr="009865CD" w:rsidRDefault="00A11DA1" w:rsidP="00A11DA1">
    <w:pPr>
      <w:pStyle w:val="Default"/>
      <w:jc w:val="center"/>
      <w:rPr>
        <w:rFonts w:asciiTheme="minorHAnsi" w:hAnsiTheme="minorHAnsi"/>
        <w:sz w:val="28"/>
      </w:rPr>
    </w:pPr>
    <w:r w:rsidRPr="009865CD">
      <w:rPr>
        <w:rFonts w:asciiTheme="minorHAnsi" w:hAnsiTheme="minorHAnsi"/>
        <w:sz w:val="28"/>
      </w:rPr>
      <w:t>Event February 28</w:t>
    </w:r>
    <w:r w:rsidRPr="009865CD">
      <w:rPr>
        <w:rFonts w:asciiTheme="minorHAnsi" w:hAnsiTheme="minorHAnsi"/>
        <w:sz w:val="28"/>
        <w:vertAlign w:val="superscript"/>
      </w:rPr>
      <w:t>th</w:t>
    </w:r>
    <w:r w:rsidRPr="009865CD">
      <w:rPr>
        <w:rFonts w:asciiTheme="minorHAnsi" w:hAnsiTheme="minorHAnsi"/>
        <w:sz w:val="28"/>
      </w:rPr>
      <w:t xml:space="preserve"> to March 1</w:t>
    </w:r>
    <w:r w:rsidRPr="009865CD">
      <w:rPr>
        <w:rFonts w:asciiTheme="minorHAnsi" w:hAnsiTheme="minorHAnsi"/>
        <w:sz w:val="28"/>
        <w:vertAlign w:val="superscript"/>
      </w:rPr>
      <w:t>st</w:t>
    </w:r>
    <w:r w:rsidRPr="009865CD">
      <w:rPr>
        <w:rFonts w:asciiTheme="minorHAnsi" w:hAnsiTheme="minorHAnsi"/>
        <w:sz w:val="28"/>
      </w:rPr>
      <w:t>, 2023, UBC</w:t>
    </w:r>
  </w:p>
  <w:p w14:paraId="3C4ECF73" w14:textId="0FD5912C" w:rsidR="00A11DA1" w:rsidRPr="009865CD" w:rsidRDefault="00A11DA1" w:rsidP="009865CD">
    <w:pPr>
      <w:pStyle w:val="Default"/>
      <w:spacing w:after="240"/>
      <w:jc w:val="center"/>
      <w:rPr>
        <w:rFonts w:asciiTheme="minorHAnsi" w:hAnsiTheme="minorHAnsi"/>
        <w:sz w:val="28"/>
      </w:rPr>
    </w:pPr>
    <w:r w:rsidRPr="009865CD">
      <w:rPr>
        <w:rFonts w:asciiTheme="minorHAnsi" w:hAnsiTheme="minorHAnsi"/>
        <w:sz w:val="28"/>
      </w:rPr>
      <w:t>Key Research Themes</w:t>
    </w:r>
  </w:p>
</w:hdr>
</file>

<file path=word/intelligence.xml><?xml version="1.0" encoding="utf-8"?>
<int:Intelligence xmlns:int="http://schemas.microsoft.com/office/intelligence/2019/intelligence">
  <int:IntelligenceSettings/>
  <int:Manifest>
    <int:WordHash hashCode="p6BRNVw+BftfuA" id="KJ9Hffoi"/>
    <int:WordHash hashCode="IJ/VcHb4uX9z6x" id="NU7o01wh"/>
    <int:WordHash hashCode="aYG3AqaHGHbq1j" id="CcTWilTf"/>
    <int:WordHash hashCode="v3jXqOAVqWKVSe" id="akbKZPZT"/>
  </int:Manifest>
  <int:Observations>
    <int:Content id="KJ9Hffoi">
      <int:Rejection type="AugLoop_Acronyms_AcronymsCritique"/>
    </int:Content>
    <int:Content id="NU7o01wh">
      <int:Rejection type="AugLoop_Acronyms_AcronymsCritique"/>
    </int:Content>
    <int:Content id="CcTWilTf">
      <int:Rejection type="AugLoop_Acronyms_AcronymsCritique"/>
    </int:Content>
    <int:Content id="akbKZPZT">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340F6"/>
    <w:multiLevelType w:val="hybridMultilevel"/>
    <w:tmpl w:val="A1D885D6"/>
    <w:lvl w:ilvl="0" w:tplc="FC1420BC">
      <w:start w:val="1"/>
      <w:numFmt w:val="decimal"/>
      <w:lvlText w:val="%1."/>
      <w:lvlJc w:val="left"/>
      <w:pPr>
        <w:ind w:left="720" w:hanging="360"/>
      </w:pPr>
    </w:lvl>
    <w:lvl w:ilvl="1" w:tplc="58B24028">
      <w:start w:val="1"/>
      <w:numFmt w:val="lowerLetter"/>
      <w:lvlText w:val="%2."/>
      <w:lvlJc w:val="left"/>
      <w:pPr>
        <w:ind w:left="1440" w:hanging="360"/>
      </w:pPr>
    </w:lvl>
    <w:lvl w:ilvl="2" w:tplc="C066B74E">
      <w:start w:val="1"/>
      <w:numFmt w:val="lowerRoman"/>
      <w:lvlText w:val="%3."/>
      <w:lvlJc w:val="right"/>
      <w:pPr>
        <w:ind w:left="2160" w:hanging="180"/>
      </w:pPr>
    </w:lvl>
    <w:lvl w:ilvl="3" w:tplc="AAE23660">
      <w:start w:val="1"/>
      <w:numFmt w:val="decimal"/>
      <w:lvlText w:val="%4."/>
      <w:lvlJc w:val="left"/>
      <w:pPr>
        <w:ind w:left="2880" w:hanging="360"/>
      </w:pPr>
    </w:lvl>
    <w:lvl w:ilvl="4" w:tplc="79845214">
      <w:start w:val="1"/>
      <w:numFmt w:val="lowerLetter"/>
      <w:lvlText w:val="%5."/>
      <w:lvlJc w:val="left"/>
      <w:pPr>
        <w:ind w:left="3600" w:hanging="360"/>
      </w:pPr>
    </w:lvl>
    <w:lvl w:ilvl="5" w:tplc="1FD462AC">
      <w:start w:val="1"/>
      <w:numFmt w:val="lowerRoman"/>
      <w:lvlText w:val="%6."/>
      <w:lvlJc w:val="right"/>
      <w:pPr>
        <w:ind w:left="4320" w:hanging="180"/>
      </w:pPr>
    </w:lvl>
    <w:lvl w:ilvl="6" w:tplc="F8C64E2E">
      <w:start w:val="1"/>
      <w:numFmt w:val="decimal"/>
      <w:lvlText w:val="%7."/>
      <w:lvlJc w:val="left"/>
      <w:pPr>
        <w:ind w:left="5040" w:hanging="360"/>
      </w:pPr>
    </w:lvl>
    <w:lvl w:ilvl="7" w:tplc="C9DA4934">
      <w:start w:val="1"/>
      <w:numFmt w:val="lowerLetter"/>
      <w:lvlText w:val="%8."/>
      <w:lvlJc w:val="left"/>
      <w:pPr>
        <w:ind w:left="5760" w:hanging="360"/>
      </w:pPr>
    </w:lvl>
    <w:lvl w:ilvl="8" w:tplc="BD2A9572">
      <w:start w:val="1"/>
      <w:numFmt w:val="lowerRoman"/>
      <w:lvlText w:val="%9."/>
      <w:lvlJc w:val="right"/>
      <w:pPr>
        <w:ind w:left="6480" w:hanging="180"/>
      </w:pPr>
    </w:lvl>
  </w:abstractNum>
  <w:abstractNum w:abstractNumId="1" w15:restartNumberingAfterBreak="0">
    <w:nsid w:val="064C2FF6"/>
    <w:multiLevelType w:val="hybridMultilevel"/>
    <w:tmpl w:val="4A9487AC"/>
    <w:lvl w:ilvl="0" w:tplc="49FCB33E">
      <w:start w:val="1"/>
      <w:numFmt w:val="decimal"/>
      <w:lvlText w:val="%1."/>
      <w:lvlJc w:val="left"/>
      <w:pPr>
        <w:ind w:left="720" w:hanging="360"/>
      </w:pPr>
    </w:lvl>
    <w:lvl w:ilvl="1" w:tplc="D0280DF4">
      <w:start w:val="1"/>
      <w:numFmt w:val="lowerLetter"/>
      <w:lvlText w:val="%2."/>
      <w:lvlJc w:val="left"/>
      <w:pPr>
        <w:ind w:left="1440" w:hanging="360"/>
      </w:pPr>
    </w:lvl>
    <w:lvl w:ilvl="2" w:tplc="98846CDE">
      <w:start w:val="1"/>
      <w:numFmt w:val="lowerRoman"/>
      <w:lvlText w:val="%3."/>
      <w:lvlJc w:val="right"/>
      <w:pPr>
        <w:ind w:left="2160" w:hanging="180"/>
      </w:pPr>
    </w:lvl>
    <w:lvl w:ilvl="3" w:tplc="DD00CF34">
      <w:start w:val="1"/>
      <w:numFmt w:val="decimal"/>
      <w:lvlText w:val="%4."/>
      <w:lvlJc w:val="left"/>
      <w:pPr>
        <w:ind w:left="2880" w:hanging="360"/>
      </w:pPr>
    </w:lvl>
    <w:lvl w:ilvl="4" w:tplc="9A9E3936">
      <w:start w:val="1"/>
      <w:numFmt w:val="lowerLetter"/>
      <w:lvlText w:val="%5."/>
      <w:lvlJc w:val="left"/>
      <w:pPr>
        <w:ind w:left="3600" w:hanging="360"/>
      </w:pPr>
    </w:lvl>
    <w:lvl w:ilvl="5" w:tplc="5E6A7BBC">
      <w:start w:val="1"/>
      <w:numFmt w:val="lowerRoman"/>
      <w:lvlText w:val="%6."/>
      <w:lvlJc w:val="right"/>
      <w:pPr>
        <w:ind w:left="4320" w:hanging="180"/>
      </w:pPr>
    </w:lvl>
    <w:lvl w:ilvl="6" w:tplc="82FEB988">
      <w:start w:val="1"/>
      <w:numFmt w:val="decimal"/>
      <w:lvlText w:val="%7."/>
      <w:lvlJc w:val="left"/>
      <w:pPr>
        <w:ind w:left="5040" w:hanging="360"/>
      </w:pPr>
    </w:lvl>
    <w:lvl w:ilvl="7" w:tplc="34783D64">
      <w:start w:val="1"/>
      <w:numFmt w:val="lowerLetter"/>
      <w:lvlText w:val="%8."/>
      <w:lvlJc w:val="left"/>
      <w:pPr>
        <w:ind w:left="5760" w:hanging="360"/>
      </w:pPr>
    </w:lvl>
    <w:lvl w:ilvl="8" w:tplc="8D4E7292">
      <w:start w:val="1"/>
      <w:numFmt w:val="lowerRoman"/>
      <w:lvlText w:val="%9."/>
      <w:lvlJc w:val="right"/>
      <w:pPr>
        <w:ind w:left="6480" w:hanging="180"/>
      </w:pPr>
    </w:lvl>
  </w:abstractNum>
  <w:abstractNum w:abstractNumId="2" w15:restartNumberingAfterBreak="0">
    <w:nsid w:val="06B0383D"/>
    <w:multiLevelType w:val="hybridMultilevel"/>
    <w:tmpl w:val="FFFFFFFF"/>
    <w:lvl w:ilvl="0" w:tplc="78FE2364">
      <w:start w:val="1"/>
      <w:numFmt w:val="decimal"/>
      <w:lvlText w:val="%1."/>
      <w:lvlJc w:val="left"/>
      <w:pPr>
        <w:ind w:left="720" w:hanging="360"/>
      </w:pPr>
    </w:lvl>
    <w:lvl w:ilvl="1" w:tplc="0136DB72">
      <w:start w:val="1"/>
      <w:numFmt w:val="lowerLetter"/>
      <w:lvlText w:val="%2."/>
      <w:lvlJc w:val="left"/>
      <w:pPr>
        <w:ind w:left="1440" w:hanging="360"/>
      </w:pPr>
    </w:lvl>
    <w:lvl w:ilvl="2" w:tplc="377E252C">
      <w:start w:val="1"/>
      <w:numFmt w:val="lowerRoman"/>
      <w:lvlText w:val="%3."/>
      <w:lvlJc w:val="right"/>
      <w:pPr>
        <w:ind w:left="2160" w:hanging="180"/>
      </w:pPr>
    </w:lvl>
    <w:lvl w:ilvl="3" w:tplc="695C54EA">
      <w:start w:val="1"/>
      <w:numFmt w:val="decimal"/>
      <w:lvlText w:val="%4."/>
      <w:lvlJc w:val="left"/>
      <w:pPr>
        <w:ind w:left="2880" w:hanging="360"/>
      </w:pPr>
    </w:lvl>
    <w:lvl w:ilvl="4" w:tplc="1AC8EDE4">
      <w:start w:val="1"/>
      <w:numFmt w:val="lowerLetter"/>
      <w:lvlText w:val="%5."/>
      <w:lvlJc w:val="left"/>
      <w:pPr>
        <w:ind w:left="3600" w:hanging="360"/>
      </w:pPr>
    </w:lvl>
    <w:lvl w:ilvl="5" w:tplc="04349B64">
      <w:start w:val="1"/>
      <w:numFmt w:val="lowerRoman"/>
      <w:lvlText w:val="%6."/>
      <w:lvlJc w:val="right"/>
      <w:pPr>
        <w:ind w:left="4320" w:hanging="180"/>
      </w:pPr>
    </w:lvl>
    <w:lvl w:ilvl="6" w:tplc="B9A6C4B4">
      <w:start w:val="1"/>
      <w:numFmt w:val="decimal"/>
      <w:lvlText w:val="%7."/>
      <w:lvlJc w:val="left"/>
      <w:pPr>
        <w:ind w:left="5040" w:hanging="360"/>
      </w:pPr>
    </w:lvl>
    <w:lvl w:ilvl="7" w:tplc="A3AEDF7A">
      <w:start w:val="1"/>
      <w:numFmt w:val="lowerLetter"/>
      <w:lvlText w:val="%8."/>
      <w:lvlJc w:val="left"/>
      <w:pPr>
        <w:ind w:left="5760" w:hanging="360"/>
      </w:pPr>
    </w:lvl>
    <w:lvl w:ilvl="8" w:tplc="036A799C">
      <w:start w:val="1"/>
      <w:numFmt w:val="lowerRoman"/>
      <w:lvlText w:val="%9."/>
      <w:lvlJc w:val="right"/>
      <w:pPr>
        <w:ind w:left="6480" w:hanging="180"/>
      </w:pPr>
    </w:lvl>
  </w:abstractNum>
  <w:abstractNum w:abstractNumId="3" w15:restartNumberingAfterBreak="0">
    <w:nsid w:val="07E32D6E"/>
    <w:multiLevelType w:val="multilevel"/>
    <w:tmpl w:val="FFFFFFFF"/>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6D34DA"/>
    <w:multiLevelType w:val="multilevel"/>
    <w:tmpl w:val="9E0EF9B0"/>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B667790"/>
    <w:multiLevelType w:val="hybridMultilevel"/>
    <w:tmpl w:val="6D8CF2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92A28DB"/>
    <w:multiLevelType w:val="hybridMultilevel"/>
    <w:tmpl w:val="C32284E0"/>
    <w:lvl w:ilvl="0" w:tplc="6096AEC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96C0B39"/>
    <w:multiLevelType w:val="hybridMultilevel"/>
    <w:tmpl w:val="77C4361C"/>
    <w:lvl w:ilvl="0" w:tplc="4410653A">
      <w:start w:val="1"/>
      <w:numFmt w:val="decimal"/>
      <w:lvlText w:val="%1."/>
      <w:lvlJc w:val="left"/>
      <w:pPr>
        <w:ind w:left="720" w:hanging="360"/>
      </w:pPr>
    </w:lvl>
    <w:lvl w:ilvl="1" w:tplc="009CE358">
      <w:start w:val="1"/>
      <w:numFmt w:val="lowerLetter"/>
      <w:lvlText w:val="%2."/>
      <w:lvlJc w:val="left"/>
      <w:pPr>
        <w:ind w:left="1440" w:hanging="360"/>
      </w:pPr>
    </w:lvl>
    <w:lvl w:ilvl="2" w:tplc="5C68992C">
      <w:start w:val="1"/>
      <w:numFmt w:val="lowerRoman"/>
      <w:lvlText w:val="%3."/>
      <w:lvlJc w:val="right"/>
      <w:pPr>
        <w:ind w:left="2160" w:hanging="180"/>
      </w:pPr>
    </w:lvl>
    <w:lvl w:ilvl="3" w:tplc="B810F112">
      <w:start w:val="1"/>
      <w:numFmt w:val="decimal"/>
      <w:lvlText w:val="%4."/>
      <w:lvlJc w:val="left"/>
      <w:pPr>
        <w:ind w:left="2880" w:hanging="360"/>
      </w:pPr>
    </w:lvl>
    <w:lvl w:ilvl="4" w:tplc="EA58B80C">
      <w:start w:val="1"/>
      <w:numFmt w:val="lowerLetter"/>
      <w:lvlText w:val="%5."/>
      <w:lvlJc w:val="left"/>
      <w:pPr>
        <w:ind w:left="3600" w:hanging="360"/>
      </w:pPr>
    </w:lvl>
    <w:lvl w:ilvl="5" w:tplc="28CEDD1E">
      <w:start w:val="1"/>
      <w:numFmt w:val="lowerRoman"/>
      <w:lvlText w:val="%6."/>
      <w:lvlJc w:val="right"/>
      <w:pPr>
        <w:ind w:left="4320" w:hanging="180"/>
      </w:pPr>
    </w:lvl>
    <w:lvl w:ilvl="6" w:tplc="687AA976">
      <w:start w:val="1"/>
      <w:numFmt w:val="decimal"/>
      <w:lvlText w:val="%7."/>
      <w:lvlJc w:val="left"/>
      <w:pPr>
        <w:ind w:left="5040" w:hanging="360"/>
      </w:pPr>
    </w:lvl>
    <w:lvl w:ilvl="7" w:tplc="9A229622">
      <w:start w:val="1"/>
      <w:numFmt w:val="lowerLetter"/>
      <w:lvlText w:val="%8."/>
      <w:lvlJc w:val="left"/>
      <w:pPr>
        <w:ind w:left="5760" w:hanging="360"/>
      </w:pPr>
    </w:lvl>
    <w:lvl w:ilvl="8" w:tplc="FC34DD62">
      <w:start w:val="1"/>
      <w:numFmt w:val="lowerRoman"/>
      <w:lvlText w:val="%9."/>
      <w:lvlJc w:val="right"/>
      <w:pPr>
        <w:ind w:left="6480" w:hanging="180"/>
      </w:pPr>
    </w:lvl>
  </w:abstractNum>
  <w:abstractNum w:abstractNumId="8" w15:restartNumberingAfterBreak="0">
    <w:nsid w:val="1C2B5CEA"/>
    <w:multiLevelType w:val="hybridMultilevel"/>
    <w:tmpl w:val="A1305DFE"/>
    <w:lvl w:ilvl="0" w:tplc="5B44B5AA">
      <w:start w:val="1"/>
      <w:numFmt w:val="decimal"/>
      <w:lvlText w:val="%1."/>
      <w:lvlJc w:val="left"/>
      <w:pPr>
        <w:ind w:left="720" w:hanging="360"/>
      </w:pPr>
      <w:rPr>
        <w:rFonts w:ascii="Arial" w:eastAsia="Times New Roman" w:hAnsi="Arial" w:cs="Arial"/>
      </w:rPr>
    </w:lvl>
    <w:lvl w:ilvl="1" w:tplc="5B10E93E">
      <w:start w:val="1"/>
      <w:numFmt w:val="lowerLetter"/>
      <w:lvlText w:val="%2."/>
      <w:lvlJc w:val="left"/>
      <w:pPr>
        <w:ind w:left="1440" w:hanging="360"/>
      </w:pPr>
    </w:lvl>
    <w:lvl w:ilvl="2" w:tplc="B37416AA">
      <w:start w:val="1"/>
      <w:numFmt w:val="lowerRoman"/>
      <w:lvlText w:val="%3."/>
      <w:lvlJc w:val="right"/>
      <w:pPr>
        <w:ind w:left="2160" w:hanging="180"/>
      </w:pPr>
    </w:lvl>
    <w:lvl w:ilvl="3" w:tplc="D0F83D92">
      <w:start w:val="1"/>
      <w:numFmt w:val="decimal"/>
      <w:lvlText w:val="%4."/>
      <w:lvlJc w:val="left"/>
      <w:pPr>
        <w:ind w:left="2880" w:hanging="360"/>
      </w:pPr>
    </w:lvl>
    <w:lvl w:ilvl="4" w:tplc="700854AE">
      <w:start w:val="1"/>
      <w:numFmt w:val="lowerLetter"/>
      <w:lvlText w:val="%5."/>
      <w:lvlJc w:val="left"/>
      <w:pPr>
        <w:ind w:left="3600" w:hanging="360"/>
      </w:pPr>
    </w:lvl>
    <w:lvl w:ilvl="5" w:tplc="1D6AE750">
      <w:start w:val="1"/>
      <w:numFmt w:val="lowerRoman"/>
      <w:lvlText w:val="%6."/>
      <w:lvlJc w:val="right"/>
      <w:pPr>
        <w:ind w:left="4320" w:hanging="180"/>
      </w:pPr>
    </w:lvl>
    <w:lvl w:ilvl="6" w:tplc="811C9658">
      <w:start w:val="1"/>
      <w:numFmt w:val="decimal"/>
      <w:lvlText w:val="%7."/>
      <w:lvlJc w:val="left"/>
      <w:pPr>
        <w:ind w:left="5040" w:hanging="360"/>
      </w:pPr>
    </w:lvl>
    <w:lvl w:ilvl="7" w:tplc="188CFE5A">
      <w:start w:val="1"/>
      <w:numFmt w:val="lowerLetter"/>
      <w:lvlText w:val="%8."/>
      <w:lvlJc w:val="left"/>
      <w:pPr>
        <w:ind w:left="5760" w:hanging="360"/>
      </w:pPr>
    </w:lvl>
    <w:lvl w:ilvl="8" w:tplc="7EBEC78C">
      <w:start w:val="1"/>
      <w:numFmt w:val="lowerRoman"/>
      <w:lvlText w:val="%9."/>
      <w:lvlJc w:val="right"/>
      <w:pPr>
        <w:ind w:left="6480" w:hanging="180"/>
      </w:pPr>
    </w:lvl>
  </w:abstractNum>
  <w:abstractNum w:abstractNumId="9" w15:restartNumberingAfterBreak="0">
    <w:nsid w:val="1DEE7675"/>
    <w:multiLevelType w:val="hybridMultilevel"/>
    <w:tmpl w:val="73668DC8"/>
    <w:lvl w:ilvl="0" w:tplc="05DE8E1E">
      <w:start w:val="1"/>
      <w:numFmt w:val="lowerLetter"/>
      <w:lvlText w:val="%1."/>
      <w:lvlJc w:val="left"/>
      <w:pPr>
        <w:ind w:left="144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0ED6EA5"/>
    <w:multiLevelType w:val="hybridMultilevel"/>
    <w:tmpl w:val="1DC2E916"/>
    <w:lvl w:ilvl="0" w:tplc="87E25244">
      <w:start w:val="1"/>
      <w:numFmt w:val="decimal"/>
      <w:lvlText w:val="%1."/>
      <w:lvlJc w:val="left"/>
      <w:pPr>
        <w:ind w:left="720" w:hanging="360"/>
      </w:pPr>
    </w:lvl>
    <w:lvl w:ilvl="1" w:tplc="55DEB5C8">
      <w:start w:val="1"/>
      <w:numFmt w:val="lowerLetter"/>
      <w:lvlText w:val="%2."/>
      <w:lvlJc w:val="left"/>
      <w:pPr>
        <w:ind w:left="1440" w:hanging="360"/>
      </w:pPr>
    </w:lvl>
    <w:lvl w:ilvl="2" w:tplc="69CAD9D6">
      <w:start w:val="1"/>
      <w:numFmt w:val="lowerRoman"/>
      <w:lvlText w:val="%3."/>
      <w:lvlJc w:val="right"/>
      <w:pPr>
        <w:ind w:left="2160" w:hanging="180"/>
      </w:pPr>
    </w:lvl>
    <w:lvl w:ilvl="3" w:tplc="7520D6BE">
      <w:start w:val="1"/>
      <w:numFmt w:val="decimal"/>
      <w:lvlText w:val="%4."/>
      <w:lvlJc w:val="left"/>
      <w:pPr>
        <w:ind w:left="2880" w:hanging="360"/>
      </w:pPr>
    </w:lvl>
    <w:lvl w:ilvl="4" w:tplc="E7F89794">
      <w:start w:val="1"/>
      <w:numFmt w:val="lowerLetter"/>
      <w:lvlText w:val="%5."/>
      <w:lvlJc w:val="left"/>
      <w:pPr>
        <w:ind w:left="3600" w:hanging="360"/>
      </w:pPr>
    </w:lvl>
    <w:lvl w:ilvl="5" w:tplc="AF9EC4CA">
      <w:start w:val="1"/>
      <w:numFmt w:val="lowerRoman"/>
      <w:lvlText w:val="%6."/>
      <w:lvlJc w:val="right"/>
      <w:pPr>
        <w:ind w:left="4320" w:hanging="180"/>
      </w:pPr>
    </w:lvl>
    <w:lvl w:ilvl="6" w:tplc="EBE08104">
      <w:start w:val="1"/>
      <w:numFmt w:val="decimal"/>
      <w:lvlText w:val="%7."/>
      <w:lvlJc w:val="left"/>
      <w:pPr>
        <w:ind w:left="5040" w:hanging="360"/>
      </w:pPr>
    </w:lvl>
    <w:lvl w:ilvl="7" w:tplc="F03CCFBA">
      <w:start w:val="1"/>
      <w:numFmt w:val="lowerLetter"/>
      <w:lvlText w:val="%8."/>
      <w:lvlJc w:val="left"/>
      <w:pPr>
        <w:ind w:left="5760" w:hanging="360"/>
      </w:pPr>
    </w:lvl>
    <w:lvl w:ilvl="8" w:tplc="8CECE41C">
      <w:start w:val="1"/>
      <w:numFmt w:val="lowerRoman"/>
      <w:lvlText w:val="%9."/>
      <w:lvlJc w:val="right"/>
      <w:pPr>
        <w:ind w:left="6480" w:hanging="180"/>
      </w:pPr>
    </w:lvl>
  </w:abstractNum>
  <w:abstractNum w:abstractNumId="11" w15:restartNumberingAfterBreak="0">
    <w:nsid w:val="23407E35"/>
    <w:multiLevelType w:val="hybridMultilevel"/>
    <w:tmpl w:val="10781BA8"/>
    <w:lvl w:ilvl="0" w:tplc="05DE8E1E">
      <w:start w:val="1"/>
      <w:numFmt w:val="lowerLetter"/>
      <w:lvlText w:val="%1."/>
      <w:lvlJc w:val="left"/>
      <w:pPr>
        <w:ind w:left="144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52409A6"/>
    <w:multiLevelType w:val="hybridMultilevel"/>
    <w:tmpl w:val="4BDC9CD2"/>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8AFEDBD6">
      <w:start w:val="1"/>
      <w:numFmt w:val="upperRoman"/>
      <w:lvlText w:val="%4."/>
      <w:lvlJc w:val="left"/>
      <w:pPr>
        <w:ind w:left="3240" w:hanging="720"/>
      </w:pPr>
      <w:rPr>
        <w:rFonts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C463B81"/>
    <w:multiLevelType w:val="hybridMultilevel"/>
    <w:tmpl w:val="FFFFFFFF"/>
    <w:lvl w:ilvl="0" w:tplc="12B85D4C">
      <w:start w:val="1"/>
      <w:numFmt w:val="decimal"/>
      <w:lvlText w:val="%1."/>
      <w:lvlJc w:val="left"/>
      <w:pPr>
        <w:ind w:left="720" w:hanging="360"/>
      </w:pPr>
    </w:lvl>
    <w:lvl w:ilvl="1" w:tplc="ACBAD51A">
      <w:start w:val="1"/>
      <w:numFmt w:val="lowerLetter"/>
      <w:lvlText w:val="%2."/>
      <w:lvlJc w:val="left"/>
      <w:pPr>
        <w:ind w:left="1440" w:hanging="360"/>
      </w:pPr>
    </w:lvl>
    <w:lvl w:ilvl="2" w:tplc="CA828024">
      <w:start w:val="1"/>
      <w:numFmt w:val="lowerRoman"/>
      <w:lvlText w:val="%3."/>
      <w:lvlJc w:val="right"/>
      <w:pPr>
        <w:ind w:left="2160" w:hanging="180"/>
      </w:pPr>
    </w:lvl>
    <w:lvl w:ilvl="3" w:tplc="77D4954E">
      <w:start w:val="1"/>
      <w:numFmt w:val="decimal"/>
      <w:lvlText w:val="%4."/>
      <w:lvlJc w:val="left"/>
      <w:pPr>
        <w:ind w:left="2880" w:hanging="360"/>
      </w:pPr>
    </w:lvl>
    <w:lvl w:ilvl="4" w:tplc="724E8E56">
      <w:start w:val="1"/>
      <w:numFmt w:val="lowerLetter"/>
      <w:lvlText w:val="%5."/>
      <w:lvlJc w:val="left"/>
      <w:pPr>
        <w:ind w:left="3600" w:hanging="360"/>
      </w:pPr>
    </w:lvl>
    <w:lvl w:ilvl="5" w:tplc="DBDE7718">
      <w:start w:val="1"/>
      <w:numFmt w:val="lowerRoman"/>
      <w:lvlText w:val="%6."/>
      <w:lvlJc w:val="right"/>
      <w:pPr>
        <w:ind w:left="4320" w:hanging="180"/>
      </w:pPr>
    </w:lvl>
    <w:lvl w:ilvl="6" w:tplc="3FF6426A">
      <w:start w:val="1"/>
      <w:numFmt w:val="decimal"/>
      <w:lvlText w:val="%7."/>
      <w:lvlJc w:val="left"/>
      <w:pPr>
        <w:ind w:left="5040" w:hanging="360"/>
      </w:pPr>
    </w:lvl>
    <w:lvl w:ilvl="7" w:tplc="73063CEC">
      <w:start w:val="1"/>
      <w:numFmt w:val="lowerLetter"/>
      <w:lvlText w:val="%8."/>
      <w:lvlJc w:val="left"/>
      <w:pPr>
        <w:ind w:left="5760" w:hanging="360"/>
      </w:pPr>
    </w:lvl>
    <w:lvl w:ilvl="8" w:tplc="79C61704">
      <w:start w:val="1"/>
      <w:numFmt w:val="lowerRoman"/>
      <w:lvlText w:val="%9."/>
      <w:lvlJc w:val="right"/>
      <w:pPr>
        <w:ind w:left="6480" w:hanging="180"/>
      </w:pPr>
    </w:lvl>
  </w:abstractNum>
  <w:abstractNum w:abstractNumId="14" w15:restartNumberingAfterBreak="0">
    <w:nsid w:val="354F5ABA"/>
    <w:multiLevelType w:val="hybridMultilevel"/>
    <w:tmpl w:val="D164982C"/>
    <w:lvl w:ilvl="0" w:tplc="4E2C6F8A">
      <w:start w:val="1"/>
      <w:numFmt w:val="lowerLetter"/>
      <w:lvlText w:val="%1."/>
      <w:lvlJc w:val="left"/>
      <w:pPr>
        <w:ind w:left="720" w:hanging="360"/>
      </w:pPr>
    </w:lvl>
    <w:lvl w:ilvl="1" w:tplc="8660A0B6">
      <w:start w:val="1"/>
      <w:numFmt w:val="lowerLetter"/>
      <w:lvlText w:val="%2."/>
      <w:lvlJc w:val="left"/>
      <w:pPr>
        <w:ind w:left="1440" w:hanging="360"/>
      </w:pPr>
    </w:lvl>
    <w:lvl w:ilvl="2" w:tplc="E03CE47C">
      <w:start w:val="1"/>
      <w:numFmt w:val="lowerRoman"/>
      <w:lvlText w:val="%3."/>
      <w:lvlJc w:val="right"/>
      <w:pPr>
        <w:ind w:left="2160" w:hanging="180"/>
      </w:pPr>
    </w:lvl>
    <w:lvl w:ilvl="3" w:tplc="1E7A92FE">
      <w:start w:val="1"/>
      <w:numFmt w:val="decimal"/>
      <w:lvlText w:val="%4."/>
      <w:lvlJc w:val="left"/>
      <w:pPr>
        <w:ind w:left="2880" w:hanging="360"/>
      </w:pPr>
    </w:lvl>
    <w:lvl w:ilvl="4" w:tplc="B3A094FA">
      <w:start w:val="1"/>
      <w:numFmt w:val="lowerLetter"/>
      <w:lvlText w:val="%5."/>
      <w:lvlJc w:val="left"/>
      <w:pPr>
        <w:ind w:left="3600" w:hanging="360"/>
      </w:pPr>
    </w:lvl>
    <w:lvl w:ilvl="5" w:tplc="9DC04AB4">
      <w:start w:val="1"/>
      <w:numFmt w:val="lowerRoman"/>
      <w:lvlText w:val="%6."/>
      <w:lvlJc w:val="right"/>
      <w:pPr>
        <w:ind w:left="4320" w:hanging="180"/>
      </w:pPr>
    </w:lvl>
    <w:lvl w:ilvl="6" w:tplc="6A20A9B0">
      <w:start w:val="1"/>
      <w:numFmt w:val="decimal"/>
      <w:lvlText w:val="%7."/>
      <w:lvlJc w:val="left"/>
      <w:pPr>
        <w:ind w:left="5040" w:hanging="360"/>
      </w:pPr>
    </w:lvl>
    <w:lvl w:ilvl="7" w:tplc="4538FE82">
      <w:start w:val="1"/>
      <w:numFmt w:val="lowerLetter"/>
      <w:lvlText w:val="%8."/>
      <w:lvlJc w:val="left"/>
      <w:pPr>
        <w:ind w:left="5760" w:hanging="360"/>
      </w:pPr>
    </w:lvl>
    <w:lvl w:ilvl="8" w:tplc="80EEBF50">
      <w:start w:val="1"/>
      <w:numFmt w:val="lowerRoman"/>
      <w:lvlText w:val="%9."/>
      <w:lvlJc w:val="right"/>
      <w:pPr>
        <w:ind w:left="6480" w:hanging="180"/>
      </w:pPr>
    </w:lvl>
  </w:abstractNum>
  <w:abstractNum w:abstractNumId="15" w15:restartNumberingAfterBreak="0">
    <w:nsid w:val="369C39CF"/>
    <w:multiLevelType w:val="hybridMultilevel"/>
    <w:tmpl w:val="FFFFFFFF"/>
    <w:lvl w:ilvl="0" w:tplc="F74CE920">
      <w:start w:val="1"/>
      <w:numFmt w:val="decimal"/>
      <w:lvlText w:val="%1."/>
      <w:lvlJc w:val="left"/>
      <w:pPr>
        <w:ind w:left="720" w:hanging="360"/>
      </w:pPr>
    </w:lvl>
    <w:lvl w:ilvl="1" w:tplc="05DE8E1E">
      <w:start w:val="1"/>
      <w:numFmt w:val="lowerLetter"/>
      <w:lvlText w:val="%2."/>
      <w:lvlJc w:val="left"/>
      <w:pPr>
        <w:ind w:left="1440" w:hanging="360"/>
      </w:pPr>
    </w:lvl>
    <w:lvl w:ilvl="2" w:tplc="93D0207A">
      <w:start w:val="1"/>
      <w:numFmt w:val="lowerRoman"/>
      <w:lvlText w:val="%3."/>
      <w:lvlJc w:val="right"/>
      <w:pPr>
        <w:ind w:left="2160" w:hanging="180"/>
      </w:pPr>
    </w:lvl>
    <w:lvl w:ilvl="3" w:tplc="4A9C9048">
      <w:start w:val="1"/>
      <w:numFmt w:val="decimal"/>
      <w:lvlText w:val="%4."/>
      <w:lvlJc w:val="left"/>
      <w:pPr>
        <w:ind w:left="2880" w:hanging="360"/>
      </w:pPr>
    </w:lvl>
    <w:lvl w:ilvl="4" w:tplc="91CE2152">
      <w:start w:val="1"/>
      <w:numFmt w:val="lowerLetter"/>
      <w:lvlText w:val="%5."/>
      <w:lvlJc w:val="left"/>
      <w:pPr>
        <w:ind w:left="3600" w:hanging="360"/>
      </w:pPr>
    </w:lvl>
    <w:lvl w:ilvl="5" w:tplc="D2884BB8">
      <w:start w:val="1"/>
      <w:numFmt w:val="lowerRoman"/>
      <w:lvlText w:val="%6."/>
      <w:lvlJc w:val="right"/>
      <w:pPr>
        <w:ind w:left="4320" w:hanging="180"/>
      </w:pPr>
    </w:lvl>
    <w:lvl w:ilvl="6" w:tplc="23CA4238">
      <w:start w:val="1"/>
      <w:numFmt w:val="decimal"/>
      <w:lvlText w:val="%7."/>
      <w:lvlJc w:val="left"/>
      <w:pPr>
        <w:ind w:left="5040" w:hanging="360"/>
      </w:pPr>
    </w:lvl>
    <w:lvl w:ilvl="7" w:tplc="E5E06BA8">
      <w:start w:val="1"/>
      <w:numFmt w:val="lowerLetter"/>
      <w:lvlText w:val="%8."/>
      <w:lvlJc w:val="left"/>
      <w:pPr>
        <w:ind w:left="5760" w:hanging="360"/>
      </w:pPr>
    </w:lvl>
    <w:lvl w:ilvl="8" w:tplc="8CBEE806">
      <w:start w:val="1"/>
      <w:numFmt w:val="lowerRoman"/>
      <w:lvlText w:val="%9."/>
      <w:lvlJc w:val="right"/>
      <w:pPr>
        <w:ind w:left="6480" w:hanging="180"/>
      </w:pPr>
    </w:lvl>
  </w:abstractNum>
  <w:abstractNum w:abstractNumId="16" w15:restartNumberingAfterBreak="0">
    <w:nsid w:val="453D6A4F"/>
    <w:multiLevelType w:val="hybridMultilevel"/>
    <w:tmpl w:val="AD7E584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68105C0"/>
    <w:multiLevelType w:val="hybridMultilevel"/>
    <w:tmpl w:val="72B29B5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9877795"/>
    <w:multiLevelType w:val="hybridMultilevel"/>
    <w:tmpl w:val="FFFFFFFF"/>
    <w:lvl w:ilvl="0" w:tplc="D9E269B8">
      <w:start w:val="1"/>
      <w:numFmt w:val="decimal"/>
      <w:lvlText w:val="%1."/>
      <w:lvlJc w:val="left"/>
      <w:pPr>
        <w:ind w:left="720" w:hanging="360"/>
      </w:pPr>
    </w:lvl>
    <w:lvl w:ilvl="1" w:tplc="432A0454">
      <w:start w:val="1"/>
      <w:numFmt w:val="lowerLetter"/>
      <w:lvlText w:val="%2."/>
      <w:lvlJc w:val="left"/>
      <w:pPr>
        <w:ind w:left="1440" w:hanging="360"/>
      </w:pPr>
    </w:lvl>
    <w:lvl w:ilvl="2" w:tplc="646E2EC4">
      <w:start w:val="1"/>
      <w:numFmt w:val="lowerRoman"/>
      <w:lvlText w:val="%3."/>
      <w:lvlJc w:val="right"/>
      <w:pPr>
        <w:ind w:left="2160" w:hanging="180"/>
      </w:pPr>
    </w:lvl>
    <w:lvl w:ilvl="3" w:tplc="707CB8F4">
      <w:start w:val="1"/>
      <w:numFmt w:val="decimal"/>
      <w:lvlText w:val="%4."/>
      <w:lvlJc w:val="left"/>
      <w:pPr>
        <w:ind w:left="2880" w:hanging="360"/>
      </w:pPr>
    </w:lvl>
    <w:lvl w:ilvl="4" w:tplc="05387B72">
      <w:start w:val="1"/>
      <w:numFmt w:val="lowerLetter"/>
      <w:lvlText w:val="%5."/>
      <w:lvlJc w:val="left"/>
      <w:pPr>
        <w:ind w:left="3600" w:hanging="360"/>
      </w:pPr>
    </w:lvl>
    <w:lvl w:ilvl="5" w:tplc="5A34E2B2">
      <w:start w:val="1"/>
      <w:numFmt w:val="lowerRoman"/>
      <w:lvlText w:val="%6."/>
      <w:lvlJc w:val="right"/>
      <w:pPr>
        <w:ind w:left="4320" w:hanging="180"/>
      </w:pPr>
    </w:lvl>
    <w:lvl w:ilvl="6" w:tplc="5DBA2220">
      <w:start w:val="1"/>
      <w:numFmt w:val="decimal"/>
      <w:lvlText w:val="%7."/>
      <w:lvlJc w:val="left"/>
      <w:pPr>
        <w:ind w:left="5040" w:hanging="360"/>
      </w:pPr>
    </w:lvl>
    <w:lvl w:ilvl="7" w:tplc="7046A91C">
      <w:start w:val="1"/>
      <w:numFmt w:val="lowerLetter"/>
      <w:lvlText w:val="%8."/>
      <w:lvlJc w:val="left"/>
      <w:pPr>
        <w:ind w:left="5760" w:hanging="360"/>
      </w:pPr>
    </w:lvl>
    <w:lvl w:ilvl="8" w:tplc="3162D11E">
      <w:start w:val="1"/>
      <w:numFmt w:val="lowerRoman"/>
      <w:lvlText w:val="%9."/>
      <w:lvlJc w:val="right"/>
      <w:pPr>
        <w:ind w:left="6480" w:hanging="180"/>
      </w:pPr>
    </w:lvl>
  </w:abstractNum>
  <w:abstractNum w:abstractNumId="19" w15:restartNumberingAfterBreak="0">
    <w:nsid w:val="4CF934C2"/>
    <w:multiLevelType w:val="hybridMultilevel"/>
    <w:tmpl w:val="FFFFFFFF"/>
    <w:lvl w:ilvl="0" w:tplc="F5D6CCB4">
      <w:start w:val="1"/>
      <w:numFmt w:val="decimal"/>
      <w:lvlText w:val="%1."/>
      <w:lvlJc w:val="left"/>
      <w:pPr>
        <w:ind w:left="720" w:hanging="360"/>
      </w:pPr>
    </w:lvl>
    <w:lvl w:ilvl="1" w:tplc="B8AC1294">
      <w:start w:val="1"/>
      <w:numFmt w:val="lowerLetter"/>
      <w:lvlText w:val="%2."/>
      <w:lvlJc w:val="left"/>
      <w:pPr>
        <w:ind w:left="1440" w:hanging="360"/>
      </w:pPr>
    </w:lvl>
    <w:lvl w:ilvl="2" w:tplc="3580C0B8">
      <w:start w:val="1"/>
      <w:numFmt w:val="lowerRoman"/>
      <w:lvlText w:val="%3."/>
      <w:lvlJc w:val="right"/>
      <w:pPr>
        <w:ind w:left="2160" w:hanging="180"/>
      </w:pPr>
    </w:lvl>
    <w:lvl w:ilvl="3" w:tplc="03D2024C">
      <w:start w:val="1"/>
      <w:numFmt w:val="decimal"/>
      <w:lvlText w:val="%4."/>
      <w:lvlJc w:val="left"/>
      <w:pPr>
        <w:ind w:left="2880" w:hanging="360"/>
      </w:pPr>
    </w:lvl>
    <w:lvl w:ilvl="4" w:tplc="903005A0">
      <w:start w:val="1"/>
      <w:numFmt w:val="lowerLetter"/>
      <w:lvlText w:val="%5."/>
      <w:lvlJc w:val="left"/>
      <w:pPr>
        <w:ind w:left="3600" w:hanging="360"/>
      </w:pPr>
    </w:lvl>
    <w:lvl w:ilvl="5" w:tplc="3C04D484">
      <w:start w:val="1"/>
      <w:numFmt w:val="lowerRoman"/>
      <w:lvlText w:val="%6."/>
      <w:lvlJc w:val="right"/>
      <w:pPr>
        <w:ind w:left="4320" w:hanging="180"/>
      </w:pPr>
    </w:lvl>
    <w:lvl w:ilvl="6" w:tplc="85C07D6E">
      <w:start w:val="1"/>
      <w:numFmt w:val="decimal"/>
      <w:lvlText w:val="%7."/>
      <w:lvlJc w:val="left"/>
      <w:pPr>
        <w:ind w:left="5040" w:hanging="360"/>
      </w:pPr>
    </w:lvl>
    <w:lvl w:ilvl="7" w:tplc="7E2CEBE0">
      <w:start w:val="1"/>
      <w:numFmt w:val="lowerLetter"/>
      <w:lvlText w:val="%8."/>
      <w:lvlJc w:val="left"/>
      <w:pPr>
        <w:ind w:left="5760" w:hanging="360"/>
      </w:pPr>
    </w:lvl>
    <w:lvl w:ilvl="8" w:tplc="89285098">
      <w:start w:val="1"/>
      <w:numFmt w:val="lowerRoman"/>
      <w:lvlText w:val="%9."/>
      <w:lvlJc w:val="right"/>
      <w:pPr>
        <w:ind w:left="6480" w:hanging="180"/>
      </w:pPr>
    </w:lvl>
  </w:abstractNum>
  <w:abstractNum w:abstractNumId="20" w15:restartNumberingAfterBreak="0">
    <w:nsid w:val="530F3C00"/>
    <w:multiLevelType w:val="hybridMultilevel"/>
    <w:tmpl w:val="2A020AFC"/>
    <w:lvl w:ilvl="0" w:tplc="FFFFFFF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60F44C9"/>
    <w:multiLevelType w:val="hybridMultilevel"/>
    <w:tmpl w:val="345C0B5E"/>
    <w:lvl w:ilvl="0" w:tplc="907A0662">
      <w:start w:val="1"/>
      <w:numFmt w:val="lowerLetter"/>
      <w:lvlText w:val="%1."/>
      <w:lvlJc w:val="left"/>
      <w:pPr>
        <w:ind w:left="720" w:hanging="360"/>
      </w:pPr>
    </w:lvl>
    <w:lvl w:ilvl="1" w:tplc="21DA2A40">
      <w:start w:val="1"/>
      <w:numFmt w:val="lowerLetter"/>
      <w:lvlText w:val="%2."/>
      <w:lvlJc w:val="left"/>
      <w:pPr>
        <w:ind w:left="1440" w:hanging="360"/>
      </w:pPr>
    </w:lvl>
    <w:lvl w:ilvl="2" w:tplc="4904A37E">
      <w:start w:val="1"/>
      <w:numFmt w:val="lowerRoman"/>
      <w:lvlText w:val="%3."/>
      <w:lvlJc w:val="right"/>
      <w:pPr>
        <w:ind w:left="2160" w:hanging="180"/>
      </w:pPr>
    </w:lvl>
    <w:lvl w:ilvl="3" w:tplc="AFF620FE">
      <w:start w:val="1"/>
      <w:numFmt w:val="decimal"/>
      <w:lvlText w:val="%4."/>
      <w:lvlJc w:val="left"/>
      <w:pPr>
        <w:ind w:left="2880" w:hanging="360"/>
      </w:pPr>
    </w:lvl>
    <w:lvl w:ilvl="4" w:tplc="193800BA">
      <w:start w:val="1"/>
      <w:numFmt w:val="lowerLetter"/>
      <w:lvlText w:val="%5."/>
      <w:lvlJc w:val="left"/>
      <w:pPr>
        <w:ind w:left="3600" w:hanging="360"/>
      </w:pPr>
    </w:lvl>
    <w:lvl w:ilvl="5" w:tplc="3C8E7852">
      <w:start w:val="1"/>
      <w:numFmt w:val="lowerRoman"/>
      <w:lvlText w:val="%6."/>
      <w:lvlJc w:val="right"/>
      <w:pPr>
        <w:ind w:left="4320" w:hanging="180"/>
      </w:pPr>
    </w:lvl>
    <w:lvl w:ilvl="6" w:tplc="40F0C5DC">
      <w:start w:val="1"/>
      <w:numFmt w:val="decimal"/>
      <w:lvlText w:val="%7."/>
      <w:lvlJc w:val="left"/>
      <w:pPr>
        <w:ind w:left="5040" w:hanging="360"/>
      </w:pPr>
    </w:lvl>
    <w:lvl w:ilvl="7" w:tplc="1E3AF28C">
      <w:start w:val="1"/>
      <w:numFmt w:val="lowerLetter"/>
      <w:lvlText w:val="%8."/>
      <w:lvlJc w:val="left"/>
      <w:pPr>
        <w:ind w:left="5760" w:hanging="360"/>
      </w:pPr>
    </w:lvl>
    <w:lvl w:ilvl="8" w:tplc="91561F96">
      <w:start w:val="1"/>
      <w:numFmt w:val="lowerRoman"/>
      <w:lvlText w:val="%9."/>
      <w:lvlJc w:val="right"/>
      <w:pPr>
        <w:ind w:left="6480" w:hanging="180"/>
      </w:pPr>
    </w:lvl>
  </w:abstractNum>
  <w:abstractNum w:abstractNumId="22" w15:restartNumberingAfterBreak="0">
    <w:nsid w:val="56430A1A"/>
    <w:multiLevelType w:val="multilevel"/>
    <w:tmpl w:val="FFFFFFFF"/>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67C28D1"/>
    <w:multiLevelType w:val="hybridMultilevel"/>
    <w:tmpl w:val="44DC145E"/>
    <w:lvl w:ilvl="0" w:tplc="C3F05B74">
      <w:start w:val="1"/>
      <w:numFmt w:val="decimal"/>
      <w:lvlText w:val="%1."/>
      <w:lvlJc w:val="left"/>
      <w:pPr>
        <w:ind w:left="720" w:hanging="360"/>
      </w:pPr>
    </w:lvl>
    <w:lvl w:ilvl="1" w:tplc="FB0228A4">
      <w:start w:val="1"/>
      <w:numFmt w:val="lowerLetter"/>
      <w:lvlText w:val="%2."/>
      <w:lvlJc w:val="left"/>
      <w:pPr>
        <w:ind w:left="1440" w:hanging="360"/>
      </w:pPr>
    </w:lvl>
    <w:lvl w:ilvl="2" w:tplc="6082D1FA">
      <w:start w:val="1"/>
      <w:numFmt w:val="lowerRoman"/>
      <w:lvlText w:val="%3."/>
      <w:lvlJc w:val="right"/>
      <w:pPr>
        <w:ind w:left="2160" w:hanging="180"/>
      </w:pPr>
    </w:lvl>
    <w:lvl w:ilvl="3" w:tplc="F77614C2">
      <w:start w:val="1"/>
      <w:numFmt w:val="decimal"/>
      <w:lvlText w:val="%4."/>
      <w:lvlJc w:val="left"/>
      <w:pPr>
        <w:ind w:left="2880" w:hanging="360"/>
      </w:pPr>
    </w:lvl>
    <w:lvl w:ilvl="4" w:tplc="AAC60FC8">
      <w:start w:val="1"/>
      <w:numFmt w:val="lowerLetter"/>
      <w:lvlText w:val="%5."/>
      <w:lvlJc w:val="left"/>
      <w:pPr>
        <w:ind w:left="3600" w:hanging="360"/>
      </w:pPr>
    </w:lvl>
    <w:lvl w:ilvl="5" w:tplc="D8C23942">
      <w:start w:val="1"/>
      <w:numFmt w:val="lowerRoman"/>
      <w:lvlText w:val="%6."/>
      <w:lvlJc w:val="right"/>
      <w:pPr>
        <w:ind w:left="4320" w:hanging="180"/>
      </w:pPr>
    </w:lvl>
    <w:lvl w:ilvl="6" w:tplc="269CB6CA">
      <w:start w:val="1"/>
      <w:numFmt w:val="decimal"/>
      <w:lvlText w:val="%7."/>
      <w:lvlJc w:val="left"/>
      <w:pPr>
        <w:ind w:left="5040" w:hanging="360"/>
      </w:pPr>
    </w:lvl>
    <w:lvl w:ilvl="7" w:tplc="D06EB55C">
      <w:start w:val="1"/>
      <w:numFmt w:val="lowerLetter"/>
      <w:lvlText w:val="%8."/>
      <w:lvlJc w:val="left"/>
      <w:pPr>
        <w:ind w:left="5760" w:hanging="360"/>
      </w:pPr>
    </w:lvl>
    <w:lvl w:ilvl="8" w:tplc="014873AC">
      <w:start w:val="1"/>
      <w:numFmt w:val="lowerRoman"/>
      <w:lvlText w:val="%9."/>
      <w:lvlJc w:val="right"/>
      <w:pPr>
        <w:ind w:left="6480" w:hanging="180"/>
      </w:pPr>
    </w:lvl>
  </w:abstractNum>
  <w:abstractNum w:abstractNumId="24" w15:restartNumberingAfterBreak="0">
    <w:nsid w:val="5B47766E"/>
    <w:multiLevelType w:val="multilevel"/>
    <w:tmpl w:val="386E2C34"/>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B661C94"/>
    <w:multiLevelType w:val="hybridMultilevel"/>
    <w:tmpl w:val="3A7E48AE"/>
    <w:lvl w:ilvl="0" w:tplc="BD82D12C">
      <w:start w:val="1"/>
      <w:numFmt w:val="decimal"/>
      <w:lvlText w:val="%1."/>
      <w:lvlJc w:val="left"/>
      <w:pPr>
        <w:ind w:left="720" w:hanging="360"/>
      </w:pPr>
    </w:lvl>
    <w:lvl w:ilvl="1" w:tplc="15C46E78">
      <w:start w:val="1"/>
      <w:numFmt w:val="lowerLetter"/>
      <w:lvlText w:val="%2."/>
      <w:lvlJc w:val="left"/>
      <w:pPr>
        <w:ind w:left="1440" w:hanging="360"/>
      </w:pPr>
    </w:lvl>
    <w:lvl w:ilvl="2" w:tplc="8F02B7AE">
      <w:start w:val="1"/>
      <w:numFmt w:val="lowerRoman"/>
      <w:lvlText w:val="%3."/>
      <w:lvlJc w:val="right"/>
      <w:pPr>
        <w:ind w:left="2160" w:hanging="180"/>
      </w:pPr>
    </w:lvl>
    <w:lvl w:ilvl="3" w:tplc="0CC4F68C">
      <w:start w:val="1"/>
      <w:numFmt w:val="decimal"/>
      <w:lvlText w:val="%4."/>
      <w:lvlJc w:val="left"/>
      <w:pPr>
        <w:ind w:left="2880" w:hanging="360"/>
      </w:pPr>
    </w:lvl>
    <w:lvl w:ilvl="4" w:tplc="1464AD8A">
      <w:start w:val="1"/>
      <w:numFmt w:val="lowerLetter"/>
      <w:lvlText w:val="%5."/>
      <w:lvlJc w:val="left"/>
      <w:pPr>
        <w:ind w:left="3600" w:hanging="360"/>
      </w:pPr>
    </w:lvl>
    <w:lvl w:ilvl="5" w:tplc="07F6D8D4">
      <w:start w:val="1"/>
      <w:numFmt w:val="lowerRoman"/>
      <w:lvlText w:val="%6."/>
      <w:lvlJc w:val="right"/>
      <w:pPr>
        <w:ind w:left="4320" w:hanging="180"/>
      </w:pPr>
    </w:lvl>
    <w:lvl w:ilvl="6" w:tplc="FBA69A48">
      <w:start w:val="1"/>
      <w:numFmt w:val="decimal"/>
      <w:lvlText w:val="%7."/>
      <w:lvlJc w:val="left"/>
      <w:pPr>
        <w:ind w:left="5040" w:hanging="360"/>
      </w:pPr>
    </w:lvl>
    <w:lvl w:ilvl="7" w:tplc="6BCC00A8">
      <w:start w:val="1"/>
      <w:numFmt w:val="lowerLetter"/>
      <w:lvlText w:val="%8."/>
      <w:lvlJc w:val="left"/>
      <w:pPr>
        <w:ind w:left="5760" w:hanging="360"/>
      </w:pPr>
    </w:lvl>
    <w:lvl w:ilvl="8" w:tplc="79809810">
      <w:start w:val="1"/>
      <w:numFmt w:val="lowerRoman"/>
      <w:lvlText w:val="%9."/>
      <w:lvlJc w:val="right"/>
      <w:pPr>
        <w:ind w:left="6480" w:hanging="180"/>
      </w:pPr>
    </w:lvl>
  </w:abstractNum>
  <w:abstractNum w:abstractNumId="26" w15:restartNumberingAfterBreak="0">
    <w:nsid w:val="5F4A8EFC"/>
    <w:multiLevelType w:val="hybridMultilevel"/>
    <w:tmpl w:val="FFFFFFFF"/>
    <w:lvl w:ilvl="0" w:tplc="64082512">
      <w:numFmt w:val="none"/>
      <w:lvlText w:val=""/>
      <w:lvlJc w:val="left"/>
      <w:pPr>
        <w:tabs>
          <w:tab w:val="num" w:pos="360"/>
        </w:tabs>
      </w:pPr>
    </w:lvl>
    <w:lvl w:ilvl="1" w:tplc="7702064A">
      <w:start w:val="1"/>
      <w:numFmt w:val="lowerLetter"/>
      <w:lvlText w:val="%2."/>
      <w:lvlJc w:val="left"/>
      <w:pPr>
        <w:ind w:left="1440" w:hanging="360"/>
      </w:pPr>
    </w:lvl>
    <w:lvl w:ilvl="2" w:tplc="BB86B106">
      <w:start w:val="1"/>
      <w:numFmt w:val="lowerRoman"/>
      <w:lvlText w:val="%3."/>
      <w:lvlJc w:val="right"/>
      <w:pPr>
        <w:ind w:left="2160" w:hanging="180"/>
      </w:pPr>
    </w:lvl>
    <w:lvl w:ilvl="3" w:tplc="BE4886AE">
      <w:start w:val="1"/>
      <w:numFmt w:val="decimal"/>
      <w:lvlText w:val="%4."/>
      <w:lvlJc w:val="left"/>
      <w:pPr>
        <w:ind w:left="2880" w:hanging="360"/>
      </w:pPr>
    </w:lvl>
    <w:lvl w:ilvl="4" w:tplc="3BF6BE7E">
      <w:start w:val="1"/>
      <w:numFmt w:val="lowerLetter"/>
      <w:lvlText w:val="%5."/>
      <w:lvlJc w:val="left"/>
      <w:pPr>
        <w:ind w:left="3600" w:hanging="360"/>
      </w:pPr>
    </w:lvl>
    <w:lvl w:ilvl="5" w:tplc="9FA63908">
      <w:start w:val="1"/>
      <w:numFmt w:val="lowerRoman"/>
      <w:lvlText w:val="%6."/>
      <w:lvlJc w:val="right"/>
      <w:pPr>
        <w:ind w:left="4320" w:hanging="180"/>
      </w:pPr>
    </w:lvl>
    <w:lvl w:ilvl="6" w:tplc="40CC437A">
      <w:start w:val="1"/>
      <w:numFmt w:val="decimal"/>
      <w:lvlText w:val="%7."/>
      <w:lvlJc w:val="left"/>
      <w:pPr>
        <w:ind w:left="5040" w:hanging="360"/>
      </w:pPr>
    </w:lvl>
    <w:lvl w:ilvl="7" w:tplc="09020EF0">
      <w:start w:val="1"/>
      <w:numFmt w:val="lowerLetter"/>
      <w:lvlText w:val="%8."/>
      <w:lvlJc w:val="left"/>
      <w:pPr>
        <w:ind w:left="5760" w:hanging="360"/>
      </w:pPr>
    </w:lvl>
    <w:lvl w:ilvl="8" w:tplc="57B40580">
      <w:start w:val="1"/>
      <w:numFmt w:val="lowerRoman"/>
      <w:lvlText w:val="%9."/>
      <w:lvlJc w:val="right"/>
      <w:pPr>
        <w:ind w:left="6480" w:hanging="180"/>
      </w:pPr>
    </w:lvl>
  </w:abstractNum>
  <w:abstractNum w:abstractNumId="27" w15:restartNumberingAfterBreak="0">
    <w:nsid w:val="62EF31E8"/>
    <w:multiLevelType w:val="hybridMultilevel"/>
    <w:tmpl w:val="59487632"/>
    <w:lvl w:ilvl="0" w:tplc="FFFFFFFF">
      <w:start w:val="1"/>
      <w:numFmt w:val="lowerLetter"/>
      <w:lvlText w:val="%1."/>
      <w:lvlJc w:val="left"/>
      <w:pPr>
        <w:ind w:left="720" w:hanging="360"/>
      </w:pPr>
      <w:rPr>
        <w:rFonts w:asciiTheme="minorHAnsi" w:eastAsia="Times New Roman" w:hAnsiTheme="minorHAnsi"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66F6496E"/>
    <w:multiLevelType w:val="hybridMultilevel"/>
    <w:tmpl w:val="FFFFFFFF"/>
    <w:lvl w:ilvl="0" w:tplc="AFBAFCB2">
      <w:start w:val="1"/>
      <w:numFmt w:val="decimal"/>
      <w:lvlText w:val="%1."/>
      <w:lvlJc w:val="left"/>
      <w:pPr>
        <w:ind w:left="720" w:hanging="360"/>
      </w:pPr>
    </w:lvl>
    <w:lvl w:ilvl="1" w:tplc="F6BA0192">
      <w:start w:val="1"/>
      <w:numFmt w:val="lowerLetter"/>
      <w:lvlText w:val="%2."/>
      <w:lvlJc w:val="left"/>
      <w:pPr>
        <w:ind w:left="1440" w:hanging="360"/>
      </w:pPr>
    </w:lvl>
    <w:lvl w:ilvl="2" w:tplc="94B6705A">
      <w:start w:val="1"/>
      <w:numFmt w:val="lowerRoman"/>
      <w:lvlText w:val="%3."/>
      <w:lvlJc w:val="right"/>
      <w:pPr>
        <w:ind w:left="2160" w:hanging="180"/>
      </w:pPr>
    </w:lvl>
    <w:lvl w:ilvl="3" w:tplc="CAC80A72">
      <w:start w:val="1"/>
      <w:numFmt w:val="decimal"/>
      <w:lvlText w:val="%4."/>
      <w:lvlJc w:val="left"/>
      <w:pPr>
        <w:ind w:left="2880" w:hanging="360"/>
      </w:pPr>
    </w:lvl>
    <w:lvl w:ilvl="4" w:tplc="3A705FC2">
      <w:start w:val="1"/>
      <w:numFmt w:val="lowerLetter"/>
      <w:lvlText w:val="%5."/>
      <w:lvlJc w:val="left"/>
      <w:pPr>
        <w:ind w:left="3600" w:hanging="360"/>
      </w:pPr>
    </w:lvl>
    <w:lvl w:ilvl="5" w:tplc="F6A6D6D8">
      <w:start w:val="1"/>
      <w:numFmt w:val="lowerRoman"/>
      <w:lvlText w:val="%6."/>
      <w:lvlJc w:val="right"/>
      <w:pPr>
        <w:ind w:left="4320" w:hanging="180"/>
      </w:pPr>
    </w:lvl>
    <w:lvl w:ilvl="6" w:tplc="CE2CF3FE">
      <w:start w:val="1"/>
      <w:numFmt w:val="decimal"/>
      <w:lvlText w:val="%7."/>
      <w:lvlJc w:val="left"/>
      <w:pPr>
        <w:ind w:left="5040" w:hanging="360"/>
      </w:pPr>
    </w:lvl>
    <w:lvl w:ilvl="7" w:tplc="E146BCE4">
      <w:start w:val="1"/>
      <w:numFmt w:val="lowerLetter"/>
      <w:lvlText w:val="%8."/>
      <w:lvlJc w:val="left"/>
      <w:pPr>
        <w:ind w:left="5760" w:hanging="360"/>
      </w:pPr>
    </w:lvl>
    <w:lvl w:ilvl="8" w:tplc="EAC8BE2C">
      <w:start w:val="1"/>
      <w:numFmt w:val="lowerRoman"/>
      <w:lvlText w:val="%9."/>
      <w:lvlJc w:val="right"/>
      <w:pPr>
        <w:ind w:left="6480" w:hanging="180"/>
      </w:pPr>
    </w:lvl>
  </w:abstractNum>
  <w:abstractNum w:abstractNumId="29" w15:restartNumberingAfterBreak="0">
    <w:nsid w:val="673538B2"/>
    <w:multiLevelType w:val="hybridMultilevel"/>
    <w:tmpl w:val="9ADC9496"/>
    <w:lvl w:ilvl="0" w:tplc="BAFA8FCE">
      <w:start w:val="1"/>
      <w:numFmt w:val="lowerLetter"/>
      <w:lvlText w:val="%1."/>
      <w:lvlJc w:val="left"/>
      <w:pPr>
        <w:ind w:left="720" w:hanging="360"/>
      </w:pPr>
    </w:lvl>
    <w:lvl w:ilvl="1" w:tplc="6BC8483C">
      <w:start w:val="1"/>
      <w:numFmt w:val="lowerLetter"/>
      <w:lvlText w:val="%2."/>
      <w:lvlJc w:val="left"/>
      <w:pPr>
        <w:ind w:left="1440" w:hanging="360"/>
      </w:pPr>
    </w:lvl>
    <w:lvl w:ilvl="2" w:tplc="9B5A73C0">
      <w:start w:val="1"/>
      <w:numFmt w:val="lowerRoman"/>
      <w:lvlText w:val="%3."/>
      <w:lvlJc w:val="right"/>
      <w:pPr>
        <w:ind w:left="2160" w:hanging="180"/>
      </w:pPr>
    </w:lvl>
    <w:lvl w:ilvl="3" w:tplc="10C0FB3C">
      <w:start w:val="1"/>
      <w:numFmt w:val="decimal"/>
      <w:lvlText w:val="%4."/>
      <w:lvlJc w:val="left"/>
      <w:pPr>
        <w:ind w:left="2880" w:hanging="360"/>
      </w:pPr>
    </w:lvl>
    <w:lvl w:ilvl="4" w:tplc="F478265E">
      <w:start w:val="1"/>
      <w:numFmt w:val="lowerLetter"/>
      <w:lvlText w:val="%5."/>
      <w:lvlJc w:val="left"/>
      <w:pPr>
        <w:ind w:left="3600" w:hanging="360"/>
      </w:pPr>
    </w:lvl>
    <w:lvl w:ilvl="5" w:tplc="3362B348">
      <w:start w:val="1"/>
      <w:numFmt w:val="lowerRoman"/>
      <w:lvlText w:val="%6."/>
      <w:lvlJc w:val="right"/>
      <w:pPr>
        <w:ind w:left="4320" w:hanging="180"/>
      </w:pPr>
    </w:lvl>
    <w:lvl w:ilvl="6" w:tplc="7A300714">
      <w:start w:val="1"/>
      <w:numFmt w:val="decimal"/>
      <w:lvlText w:val="%7."/>
      <w:lvlJc w:val="left"/>
      <w:pPr>
        <w:ind w:left="5040" w:hanging="360"/>
      </w:pPr>
    </w:lvl>
    <w:lvl w:ilvl="7" w:tplc="E6D40554">
      <w:start w:val="1"/>
      <w:numFmt w:val="lowerLetter"/>
      <w:lvlText w:val="%8."/>
      <w:lvlJc w:val="left"/>
      <w:pPr>
        <w:ind w:left="5760" w:hanging="360"/>
      </w:pPr>
    </w:lvl>
    <w:lvl w:ilvl="8" w:tplc="B0505A44">
      <w:start w:val="1"/>
      <w:numFmt w:val="lowerRoman"/>
      <w:lvlText w:val="%9."/>
      <w:lvlJc w:val="right"/>
      <w:pPr>
        <w:ind w:left="6480" w:hanging="180"/>
      </w:pPr>
    </w:lvl>
  </w:abstractNum>
  <w:abstractNum w:abstractNumId="30" w15:restartNumberingAfterBreak="0">
    <w:nsid w:val="6EA046F5"/>
    <w:multiLevelType w:val="hybridMultilevel"/>
    <w:tmpl w:val="D5360A24"/>
    <w:lvl w:ilvl="0" w:tplc="5B44B5AA">
      <w:start w:val="1"/>
      <w:numFmt w:val="decimal"/>
      <w:lvlText w:val="%1."/>
      <w:lvlJc w:val="left"/>
      <w:pPr>
        <w:ind w:left="720" w:hanging="360"/>
      </w:pPr>
      <w:rPr>
        <w:rFonts w:ascii="Arial" w:eastAsia="Times New Roman" w:hAnsi="Arial" w:cs="Arial"/>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6ED4183A"/>
    <w:multiLevelType w:val="hybridMultilevel"/>
    <w:tmpl w:val="4378C030"/>
    <w:lvl w:ilvl="0" w:tplc="7B76E8C0">
      <w:start w:val="1"/>
      <w:numFmt w:val="decimal"/>
      <w:lvlText w:val="%1."/>
      <w:lvlJc w:val="left"/>
      <w:pPr>
        <w:ind w:left="720" w:hanging="360"/>
      </w:pPr>
    </w:lvl>
    <w:lvl w:ilvl="1" w:tplc="A8A65594">
      <w:start w:val="1"/>
      <w:numFmt w:val="lowerLetter"/>
      <w:lvlText w:val="%2."/>
      <w:lvlJc w:val="left"/>
      <w:pPr>
        <w:ind w:left="1440" w:hanging="360"/>
      </w:pPr>
    </w:lvl>
    <w:lvl w:ilvl="2" w:tplc="7164964A">
      <w:start w:val="1"/>
      <w:numFmt w:val="lowerRoman"/>
      <w:lvlText w:val="%3."/>
      <w:lvlJc w:val="right"/>
      <w:pPr>
        <w:ind w:left="2160" w:hanging="180"/>
      </w:pPr>
    </w:lvl>
    <w:lvl w:ilvl="3" w:tplc="31841332">
      <w:start w:val="1"/>
      <w:numFmt w:val="decimal"/>
      <w:lvlText w:val="%4."/>
      <w:lvlJc w:val="left"/>
      <w:pPr>
        <w:ind w:left="2880" w:hanging="360"/>
      </w:pPr>
    </w:lvl>
    <w:lvl w:ilvl="4" w:tplc="E07ED510">
      <w:start w:val="1"/>
      <w:numFmt w:val="lowerLetter"/>
      <w:lvlText w:val="%5."/>
      <w:lvlJc w:val="left"/>
      <w:pPr>
        <w:ind w:left="3600" w:hanging="360"/>
      </w:pPr>
    </w:lvl>
    <w:lvl w:ilvl="5" w:tplc="511292D8">
      <w:start w:val="1"/>
      <w:numFmt w:val="lowerRoman"/>
      <w:lvlText w:val="%6."/>
      <w:lvlJc w:val="right"/>
      <w:pPr>
        <w:ind w:left="4320" w:hanging="180"/>
      </w:pPr>
    </w:lvl>
    <w:lvl w:ilvl="6" w:tplc="F03A7380">
      <w:start w:val="1"/>
      <w:numFmt w:val="decimal"/>
      <w:lvlText w:val="%7."/>
      <w:lvlJc w:val="left"/>
      <w:pPr>
        <w:ind w:left="5040" w:hanging="360"/>
      </w:pPr>
    </w:lvl>
    <w:lvl w:ilvl="7" w:tplc="9984DC2C">
      <w:start w:val="1"/>
      <w:numFmt w:val="lowerLetter"/>
      <w:lvlText w:val="%8."/>
      <w:lvlJc w:val="left"/>
      <w:pPr>
        <w:ind w:left="5760" w:hanging="360"/>
      </w:pPr>
    </w:lvl>
    <w:lvl w:ilvl="8" w:tplc="288CEBCC">
      <w:start w:val="1"/>
      <w:numFmt w:val="lowerRoman"/>
      <w:lvlText w:val="%9."/>
      <w:lvlJc w:val="right"/>
      <w:pPr>
        <w:ind w:left="6480" w:hanging="180"/>
      </w:pPr>
    </w:lvl>
  </w:abstractNum>
  <w:abstractNum w:abstractNumId="32" w15:restartNumberingAfterBreak="0">
    <w:nsid w:val="755D5395"/>
    <w:multiLevelType w:val="hybridMultilevel"/>
    <w:tmpl w:val="B5B46456"/>
    <w:lvl w:ilvl="0" w:tplc="D062EEA0">
      <w:start w:val="1"/>
      <w:numFmt w:val="decimal"/>
      <w:lvlText w:val="%1."/>
      <w:lvlJc w:val="left"/>
      <w:pPr>
        <w:ind w:left="1080" w:hanging="360"/>
      </w:pPr>
      <w:rPr>
        <w:rFonts w:asciiTheme="minorHAnsi" w:eastAsiaTheme="minorHAnsi" w:hAnsiTheme="minorHAnsi" w:cstheme="minorBidi"/>
      </w:rPr>
    </w:lvl>
    <w:lvl w:ilvl="1" w:tplc="98846CDE">
      <w:start w:val="1"/>
      <w:numFmt w:val="lowerRoman"/>
      <w:lvlText w:val="%2."/>
      <w:lvlJc w:val="right"/>
      <w:pPr>
        <w:ind w:left="2700" w:hanging="360"/>
      </w:pPr>
    </w:lvl>
    <w:lvl w:ilvl="2" w:tplc="04F22888">
      <w:start w:val="1"/>
      <w:numFmt w:val="lowerRoman"/>
      <w:lvlText w:val="%3."/>
      <w:lvlJc w:val="right"/>
      <w:pPr>
        <w:ind w:left="2520" w:hanging="180"/>
      </w:pPr>
    </w:lvl>
    <w:lvl w:ilvl="3" w:tplc="47E8E214">
      <w:start w:val="1"/>
      <w:numFmt w:val="decimal"/>
      <w:lvlText w:val="%4."/>
      <w:lvlJc w:val="left"/>
      <w:pPr>
        <w:ind w:left="3240" w:hanging="360"/>
      </w:pPr>
    </w:lvl>
    <w:lvl w:ilvl="4" w:tplc="BD7A8B8A">
      <w:start w:val="1"/>
      <w:numFmt w:val="lowerLetter"/>
      <w:lvlText w:val="%5."/>
      <w:lvlJc w:val="left"/>
      <w:pPr>
        <w:ind w:left="3960" w:hanging="360"/>
      </w:pPr>
    </w:lvl>
    <w:lvl w:ilvl="5" w:tplc="8E028D7A">
      <w:start w:val="1"/>
      <w:numFmt w:val="lowerRoman"/>
      <w:lvlText w:val="%6."/>
      <w:lvlJc w:val="right"/>
      <w:pPr>
        <w:ind w:left="4680" w:hanging="180"/>
      </w:pPr>
    </w:lvl>
    <w:lvl w:ilvl="6" w:tplc="1A56C8D6">
      <w:start w:val="1"/>
      <w:numFmt w:val="decimal"/>
      <w:lvlText w:val="%7."/>
      <w:lvlJc w:val="left"/>
      <w:pPr>
        <w:ind w:left="5400" w:hanging="360"/>
      </w:pPr>
    </w:lvl>
    <w:lvl w:ilvl="7" w:tplc="51DE3C08">
      <w:start w:val="1"/>
      <w:numFmt w:val="lowerLetter"/>
      <w:lvlText w:val="%8."/>
      <w:lvlJc w:val="left"/>
      <w:pPr>
        <w:ind w:left="6120" w:hanging="360"/>
      </w:pPr>
    </w:lvl>
    <w:lvl w:ilvl="8" w:tplc="4A62087E">
      <w:start w:val="1"/>
      <w:numFmt w:val="lowerRoman"/>
      <w:lvlText w:val="%9."/>
      <w:lvlJc w:val="right"/>
      <w:pPr>
        <w:ind w:left="6840" w:hanging="180"/>
      </w:pPr>
    </w:lvl>
  </w:abstractNum>
  <w:abstractNum w:abstractNumId="33" w15:restartNumberingAfterBreak="0">
    <w:nsid w:val="75F1019A"/>
    <w:multiLevelType w:val="hybridMultilevel"/>
    <w:tmpl w:val="FFFFFFFF"/>
    <w:lvl w:ilvl="0" w:tplc="401E3B2E">
      <w:start w:val="1"/>
      <w:numFmt w:val="decimal"/>
      <w:lvlText w:val="%1."/>
      <w:lvlJc w:val="left"/>
      <w:pPr>
        <w:ind w:left="720" w:hanging="360"/>
      </w:pPr>
    </w:lvl>
    <w:lvl w:ilvl="1" w:tplc="B5B437CC">
      <w:start w:val="1"/>
      <w:numFmt w:val="lowerLetter"/>
      <w:lvlText w:val="%2."/>
      <w:lvlJc w:val="left"/>
      <w:pPr>
        <w:ind w:left="1440" w:hanging="360"/>
      </w:pPr>
    </w:lvl>
    <w:lvl w:ilvl="2" w:tplc="F7586B58">
      <w:start w:val="1"/>
      <w:numFmt w:val="lowerRoman"/>
      <w:lvlText w:val="%3."/>
      <w:lvlJc w:val="right"/>
      <w:pPr>
        <w:ind w:left="2160" w:hanging="180"/>
      </w:pPr>
    </w:lvl>
    <w:lvl w:ilvl="3" w:tplc="6B727458">
      <w:start w:val="1"/>
      <w:numFmt w:val="decimal"/>
      <w:lvlText w:val="%4."/>
      <w:lvlJc w:val="left"/>
      <w:pPr>
        <w:ind w:left="2880" w:hanging="360"/>
      </w:pPr>
    </w:lvl>
    <w:lvl w:ilvl="4" w:tplc="B9186592">
      <w:start w:val="1"/>
      <w:numFmt w:val="lowerLetter"/>
      <w:lvlText w:val="%5."/>
      <w:lvlJc w:val="left"/>
      <w:pPr>
        <w:ind w:left="3600" w:hanging="360"/>
      </w:pPr>
    </w:lvl>
    <w:lvl w:ilvl="5" w:tplc="2036425A">
      <w:start w:val="1"/>
      <w:numFmt w:val="lowerRoman"/>
      <w:lvlText w:val="%6."/>
      <w:lvlJc w:val="right"/>
      <w:pPr>
        <w:ind w:left="4320" w:hanging="180"/>
      </w:pPr>
    </w:lvl>
    <w:lvl w:ilvl="6" w:tplc="EB386308">
      <w:start w:val="1"/>
      <w:numFmt w:val="decimal"/>
      <w:lvlText w:val="%7."/>
      <w:lvlJc w:val="left"/>
      <w:pPr>
        <w:ind w:left="5040" w:hanging="360"/>
      </w:pPr>
    </w:lvl>
    <w:lvl w:ilvl="7" w:tplc="890C39A6">
      <w:start w:val="1"/>
      <w:numFmt w:val="lowerLetter"/>
      <w:lvlText w:val="%8."/>
      <w:lvlJc w:val="left"/>
      <w:pPr>
        <w:ind w:left="5760" w:hanging="360"/>
      </w:pPr>
    </w:lvl>
    <w:lvl w:ilvl="8" w:tplc="0FBC2632">
      <w:start w:val="1"/>
      <w:numFmt w:val="lowerRoman"/>
      <w:lvlText w:val="%9."/>
      <w:lvlJc w:val="right"/>
      <w:pPr>
        <w:ind w:left="6480" w:hanging="180"/>
      </w:pPr>
    </w:lvl>
  </w:abstractNum>
  <w:abstractNum w:abstractNumId="34" w15:restartNumberingAfterBreak="0">
    <w:nsid w:val="783E39BA"/>
    <w:multiLevelType w:val="hybridMultilevel"/>
    <w:tmpl w:val="FFFFFFFF"/>
    <w:lvl w:ilvl="0" w:tplc="9F5E746A">
      <w:start w:val="1"/>
      <w:numFmt w:val="lowerLetter"/>
      <w:lvlText w:val="%1."/>
      <w:lvlJc w:val="left"/>
      <w:pPr>
        <w:ind w:left="720" w:hanging="360"/>
      </w:pPr>
    </w:lvl>
    <w:lvl w:ilvl="1" w:tplc="6BFCFFAC">
      <w:start w:val="1"/>
      <w:numFmt w:val="lowerLetter"/>
      <w:lvlText w:val="%2."/>
      <w:lvlJc w:val="left"/>
      <w:pPr>
        <w:ind w:left="1440" w:hanging="360"/>
      </w:pPr>
    </w:lvl>
    <w:lvl w:ilvl="2" w:tplc="0344AF94">
      <w:start w:val="1"/>
      <w:numFmt w:val="lowerRoman"/>
      <w:lvlText w:val="%3."/>
      <w:lvlJc w:val="right"/>
      <w:pPr>
        <w:ind w:left="2160" w:hanging="180"/>
      </w:pPr>
    </w:lvl>
    <w:lvl w:ilvl="3" w:tplc="583C473C">
      <w:start w:val="1"/>
      <w:numFmt w:val="decimal"/>
      <w:lvlText w:val="%4."/>
      <w:lvlJc w:val="left"/>
      <w:pPr>
        <w:ind w:left="2880" w:hanging="360"/>
      </w:pPr>
    </w:lvl>
    <w:lvl w:ilvl="4" w:tplc="3F3086AE">
      <w:start w:val="1"/>
      <w:numFmt w:val="lowerLetter"/>
      <w:lvlText w:val="%5."/>
      <w:lvlJc w:val="left"/>
      <w:pPr>
        <w:ind w:left="3600" w:hanging="360"/>
      </w:pPr>
    </w:lvl>
    <w:lvl w:ilvl="5" w:tplc="4770014A">
      <w:start w:val="1"/>
      <w:numFmt w:val="lowerRoman"/>
      <w:lvlText w:val="%6."/>
      <w:lvlJc w:val="right"/>
      <w:pPr>
        <w:ind w:left="4320" w:hanging="180"/>
      </w:pPr>
    </w:lvl>
    <w:lvl w:ilvl="6" w:tplc="C17C33FA">
      <w:start w:val="1"/>
      <w:numFmt w:val="decimal"/>
      <w:lvlText w:val="%7."/>
      <w:lvlJc w:val="left"/>
      <w:pPr>
        <w:ind w:left="5040" w:hanging="360"/>
      </w:pPr>
    </w:lvl>
    <w:lvl w:ilvl="7" w:tplc="62F4BDE0">
      <w:start w:val="1"/>
      <w:numFmt w:val="lowerLetter"/>
      <w:lvlText w:val="%8."/>
      <w:lvlJc w:val="left"/>
      <w:pPr>
        <w:ind w:left="5760" w:hanging="360"/>
      </w:pPr>
    </w:lvl>
    <w:lvl w:ilvl="8" w:tplc="C8C4A000">
      <w:start w:val="1"/>
      <w:numFmt w:val="lowerRoman"/>
      <w:lvlText w:val="%9."/>
      <w:lvlJc w:val="right"/>
      <w:pPr>
        <w:ind w:left="6480" w:hanging="180"/>
      </w:pPr>
    </w:lvl>
  </w:abstractNum>
  <w:num w:numId="1" w16cid:durableId="2060208000">
    <w:abstractNumId w:val="1"/>
  </w:num>
  <w:num w:numId="2" w16cid:durableId="1937014667">
    <w:abstractNumId w:val="29"/>
  </w:num>
  <w:num w:numId="3" w16cid:durableId="1763841078">
    <w:abstractNumId w:val="14"/>
  </w:num>
  <w:num w:numId="4" w16cid:durableId="1461805600">
    <w:abstractNumId w:val="4"/>
  </w:num>
  <w:num w:numId="5" w16cid:durableId="775174119">
    <w:abstractNumId w:val="24"/>
  </w:num>
  <w:num w:numId="6" w16cid:durableId="362832180">
    <w:abstractNumId w:val="21"/>
  </w:num>
  <w:num w:numId="7" w16cid:durableId="1277641338">
    <w:abstractNumId w:val="7"/>
  </w:num>
  <w:num w:numId="8" w16cid:durableId="949627626">
    <w:abstractNumId w:val="23"/>
  </w:num>
  <w:num w:numId="9" w16cid:durableId="580220990">
    <w:abstractNumId w:val="0"/>
  </w:num>
  <w:num w:numId="10" w16cid:durableId="1026098110">
    <w:abstractNumId w:val="31"/>
  </w:num>
  <w:num w:numId="11" w16cid:durableId="684095773">
    <w:abstractNumId w:val="25"/>
  </w:num>
  <w:num w:numId="12" w16cid:durableId="1602104062">
    <w:abstractNumId w:val="10"/>
  </w:num>
  <w:num w:numId="13" w16cid:durableId="11537211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6536796">
    <w:abstractNumId w:val="8"/>
  </w:num>
  <w:num w:numId="15" w16cid:durableId="1012730121">
    <w:abstractNumId w:val="32"/>
  </w:num>
  <w:num w:numId="16" w16cid:durableId="1911234651">
    <w:abstractNumId w:val="3"/>
  </w:num>
  <w:num w:numId="17" w16cid:durableId="2055930172">
    <w:abstractNumId w:val="22"/>
  </w:num>
  <w:num w:numId="18" w16cid:durableId="780105930">
    <w:abstractNumId w:val="34"/>
  </w:num>
  <w:num w:numId="19" w16cid:durableId="61105335">
    <w:abstractNumId w:val="18"/>
  </w:num>
  <w:num w:numId="20" w16cid:durableId="666400600">
    <w:abstractNumId w:val="2"/>
  </w:num>
  <w:num w:numId="21" w16cid:durableId="1736853275">
    <w:abstractNumId w:val="28"/>
  </w:num>
  <w:num w:numId="22" w16cid:durableId="1610161152">
    <w:abstractNumId w:val="13"/>
  </w:num>
  <w:num w:numId="23" w16cid:durableId="2099055469">
    <w:abstractNumId w:val="15"/>
  </w:num>
  <w:num w:numId="24" w16cid:durableId="1804424541">
    <w:abstractNumId w:val="33"/>
  </w:num>
  <w:num w:numId="25" w16cid:durableId="1211189377">
    <w:abstractNumId w:val="27"/>
  </w:num>
  <w:num w:numId="26" w16cid:durableId="1684166039">
    <w:abstractNumId w:val="26"/>
  </w:num>
  <w:num w:numId="27" w16cid:durableId="1544441863">
    <w:abstractNumId w:val="19"/>
  </w:num>
  <w:num w:numId="28" w16cid:durableId="894504941">
    <w:abstractNumId w:val="9"/>
  </w:num>
  <w:num w:numId="29" w16cid:durableId="1557742406">
    <w:abstractNumId w:val="11"/>
  </w:num>
  <w:num w:numId="30" w16cid:durableId="601374928">
    <w:abstractNumId w:val="12"/>
  </w:num>
  <w:num w:numId="31" w16cid:durableId="549415153">
    <w:abstractNumId w:val="16"/>
  </w:num>
  <w:num w:numId="32" w16cid:durableId="686978488">
    <w:abstractNumId w:val="5"/>
  </w:num>
  <w:num w:numId="33" w16cid:durableId="1905526739">
    <w:abstractNumId w:val="20"/>
  </w:num>
  <w:num w:numId="34" w16cid:durableId="869684515">
    <w:abstractNumId w:val="30"/>
  </w:num>
  <w:num w:numId="35" w16cid:durableId="83087064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Osbourne, Kelly FOR:EX">
    <w15:presenceInfo w15:providerId="AD" w15:userId="S::Kelly.Osbourne@gov.bc.ca::dda101eb-7e3a-4019-9d62-d72dc39e19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ED7"/>
    <w:rsid w:val="00000368"/>
    <w:rsid w:val="00031E30"/>
    <w:rsid w:val="00045902"/>
    <w:rsid w:val="00063BA9"/>
    <w:rsid w:val="000666F1"/>
    <w:rsid w:val="00070E34"/>
    <w:rsid w:val="000941BB"/>
    <w:rsid w:val="00103467"/>
    <w:rsid w:val="00124AEB"/>
    <w:rsid w:val="00190174"/>
    <w:rsid w:val="001E2BA8"/>
    <w:rsid w:val="00234B1A"/>
    <w:rsid w:val="00256899"/>
    <w:rsid w:val="00262497"/>
    <w:rsid w:val="002A67BE"/>
    <w:rsid w:val="002B302A"/>
    <w:rsid w:val="00380BF5"/>
    <w:rsid w:val="003C4796"/>
    <w:rsid w:val="00412C5F"/>
    <w:rsid w:val="004259E3"/>
    <w:rsid w:val="00495B60"/>
    <w:rsid w:val="004C144F"/>
    <w:rsid w:val="004D288F"/>
    <w:rsid w:val="0050674A"/>
    <w:rsid w:val="0050766D"/>
    <w:rsid w:val="005D0CE5"/>
    <w:rsid w:val="005D1E33"/>
    <w:rsid w:val="006910FD"/>
    <w:rsid w:val="006969B8"/>
    <w:rsid w:val="006B3C4E"/>
    <w:rsid w:val="006C750B"/>
    <w:rsid w:val="006D2F63"/>
    <w:rsid w:val="0074649E"/>
    <w:rsid w:val="00767421"/>
    <w:rsid w:val="007A4C3D"/>
    <w:rsid w:val="008149CD"/>
    <w:rsid w:val="008620ED"/>
    <w:rsid w:val="00872BD6"/>
    <w:rsid w:val="008C7918"/>
    <w:rsid w:val="008D372F"/>
    <w:rsid w:val="008F4E41"/>
    <w:rsid w:val="0090383A"/>
    <w:rsid w:val="00922766"/>
    <w:rsid w:val="00980071"/>
    <w:rsid w:val="009865CD"/>
    <w:rsid w:val="009C66EB"/>
    <w:rsid w:val="009E7ED7"/>
    <w:rsid w:val="00A11DA1"/>
    <w:rsid w:val="00A514EB"/>
    <w:rsid w:val="00A920B0"/>
    <w:rsid w:val="00A954F7"/>
    <w:rsid w:val="00BA5CC5"/>
    <w:rsid w:val="00BD2F18"/>
    <w:rsid w:val="00BF02C1"/>
    <w:rsid w:val="00BF1194"/>
    <w:rsid w:val="00C20F08"/>
    <w:rsid w:val="00C5092D"/>
    <w:rsid w:val="00C825BB"/>
    <w:rsid w:val="00C828BA"/>
    <w:rsid w:val="00CB1778"/>
    <w:rsid w:val="00D37010"/>
    <w:rsid w:val="00D44692"/>
    <w:rsid w:val="00D84553"/>
    <w:rsid w:val="00DB5B8A"/>
    <w:rsid w:val="00DD5F7A"/>
    <w:rsid w:val="00DD7803"/>
    <w:rsid w:val="00E345ED"/>
    <w:rsid w:val="00E66E5B"/>
    <w:rsid w:val="00E84DDB"/>
    <w:rsid w:val="00EA28F1"/>
    <w:rsid w:val="00EB6D8D"/>
    <w:rsid w:val="00EE18F0"/>
    <w:rsid w:val="00EE66FB"/>
    <w:rsid w:val="00F557F0"/>
    <w:rsid w:val="00F62744"/>
    <w:rsid w:val="00F64764"/>
    <w:rsid w:val="00F7387F"/>
    <w:rsid w:val="00F80CEF"/>
    <w:rsid w:val="00F95F21"/>
    <w:rsid w:val="00FC16C3"/>
    <w:rsid w:val="01D9C895"/>
    <w:rsid w:val="02602068"/>
    <w:rsid w:val="0365703F"/>
    <w:rsid w:val="0509DA85"/>
    <w:rsid w:val="05FDBDA7"/>
    <w:rsid w:val="072C17E9"/>
    <w:rsid w:val="094CBC23"/>
    <w:rsid w:val="09545BF1"/>
    <w:rsid w:val="09569482"/>
    <w:rsid w:val="0AF02C52"/>
    <w:rsid w:val="0B34B00F"/>
    <w:rsid w:val="0C11647E"/>
    <w:rsid w:val="0C313861"/>
    <w:rsid w:val="0CE23F4E"/>
    <w:rsid w:val="0D68BF44"/>
    <w:rsid w:val="0F93F853"/>
    <w:rsid w:val="10082132"/>
    <w:rsid w:val="10110023"/>
    <w:rsid w:val="113864A1"/>
    <w:rsid w:val="13842DEE"/>
    <w:rsid w:val="13B76E82"/>
    <w:rsid w:val="13D6948B"/>
    <w:rsid w:val="143428E2"/>
    <w:rsid w:val="148091D3"/>
    <w:rsid w:val="14B029A3"/>
    <w:rsid w:val="14EF2E04"/>
    <w:rsid w:val="15D18EE2"/>
    <w:rsid w:val="15D20647"/>
    <w:rsid w:val="160339D7"/>
    <w:rsid w:val="1649AF6B"/>
    <w:rsid w:val="17FA0ABA"/>
    <w:rsid w:val="181A1CDE"/>
    <w:rsid w:val="19C29F27"/>
    <w:rsid w:val="1ABD250F"/>
    <w:rsid w:val="1C71FBCD"/>
    <w:rsid w:val="1DEA5A61"/>
    <w:rsid w:val="1EC6E095"/>
    <w:rsid w:val="1F16C9C8"/>
    <w:rsid w:val="20498899"/>
    <w:rsid w:val="206E98AB"/>
    <w:rsid w:val="212A673C"/>
    <w:rsid w:val="2134B1A7"/>
    <w:rsid w:val="23326A92"/>
    <w:rsid w:val="24413339"/>
    <w:rsid w:val="247A4093"/>
    <w:rsid w:val="24E07B48"/>
    <w:rsid w:val="25715033"/>
    <w:rsid w:val="25D6E407"/>
    <w:rsid w:val="25FB9C26"/>
    <w:rsid w:val="266A0B54"/>
    <w:rsid w:val="267C4BA9"/>
    <w:rsid w:val="280CF496"/>
    <w:rsid w:val="28181C0A"/>
    <w:rsid w:val="28549A7E"/>
    <w:rsid w:val="2924F39B"/>
    <w:rsid w:val="29B3C511"/>
    <w:rsid w:val="29B3EC6B"/>
    <w:rsid w:val="29E7516C"/>
    <w:rsid w:val="2A2B98F9"/>
    <w:rsid w:val="2B1F907C"/>
    <w:rsid w:val="2B9C4A2A"/>
    <w:rsid w:val="2D0C8F51"/>
    <w:rsid w:val="2E130B3D"/>
    <w:rsid w:val="2F5923F4"/>
    <w:rsid w:val="2F8AABA1"/>
    <w:rsid w:val="32593CD1"/>
    <w:rsid w:val="32EF3FB7"/>
    <w:rsid w:val="33DA68C5"/>
    <w:rsid w:val="340A0DE7"/>
    <w:rsid w:val="35A5DE48"/>
    <w:rsid w:val="35FB0F5A"/>
    <w:rsid w:val="36A60B22"/>
    <w:rsid w:val="36D6DB6D"/>
    <w:rsid w:val="370A1C01"/>
    <w:rsid w:val="3805E568"/>
    <w:rsid w:val="381060C5"/>
    <w:rsid w:val="3894B18B"/>
    <w:rsid w:val="3A41BCC3"/>
    <w:rsid w:val="3BE57AAA"/>
    <w:rsid w:val="3D097723"/>
    <w:rsid w:val="3D6822AE"/>
    <w:rsid w:val="3DDC2433"/>
    <w:rsid w:val="3FC4A94C"/>
    <w:rsid w:val="40B8EBCD"/>
    <w:rsid w:val="4101ABFA"/>
    <w:rsid w:val="416079AD"/>
    <w:rsid w:val="41C48B3E"/>
    <w:rsid w:val="422DCBEC"/>
    <w:rsid w:val="4234B947"/>
    <w:rsid w:val="44394CBC"/>
    <w:rsid w:val="44A244C7"/>
    <w:rsid w:val="45733493"/>
    <w:rsid w:val="45D51D1D"/>
    <w:rsid w:val="45D53DF9"/>
    <w:rsid w:val="466F0421"/>
    <w:rsid w:val="46CABD67"/>
    <w:rsid w:val="46DBC460"/>
    <w:rsid w:val="47282D51"/>
    <w:rsid w:val="49636A2E"/>
    <w:rsid w:val="49AA0B35"/>
    <w:rsid w:val="4A12C127"/>
    <w:rsid w:val="4A42F213"/>
    <w:rsid w:val="4ABACE95"/>
    <w:rsid w:val="4AFF3A8F"/>
    <w:rsid w:val="4BEA639D"/>
    <w:rsid w:val="4D335DF6"/>
    <w:rsid w:val="4D804114"/>
    <w:rsid w:val="4E5003AE"/>
    <w:rsid w:val="4E85208C"/>
    <w:rsid w:val="50240E90"/>
    <w:rsid w:val="509685F9"/>
    <w:rsid w:val="5273C863"/>
    <w:rsid w:val="54208FAD"/>
    <w:rsid w:val="54697707"/>
    <w:rsid w:val="54A61CD5"/>
    <w:rsid w:val="560DDA12"/>
    <w:rsid w:val="57E505D4"/>
    <w:rsid w:val="57EDCC81"/>
    <w:rsid w:val="59707485"/>
    <w:rsid w:val="5994B92B"/>
    <w:rsid w:val="59BD98A6"/>
    <w:rsid w:val="5B0C44E6"/>
    <w:rsid w:val="5B4F4AC2"/>
    <w:rsid w:val="5C297F75"/>
    <w:rsid w:val="5CCC59ED"/>
    <w:rsid w:val="5CD33477"/>
    <w:rsid w:val="5D8BC950"/>
    <w:rsid w:val="5E26BF23"/>
    <w:rsid w:val="607EFE18"/>
    <w:rsid w:val="60C36A12"/>
    <w:rsid w:val="60F8301A"/>
    <w:rsid w:val="62FE887D"/>
    <w:rsid w:val="630F3567"/>
    <w:rsid w:val="641A7643"/>
    <w:rsid w:val="65B646A4"/>
    <w:rsid w:val="667A16BD"/>
    <w:rsid w:val="66D5931C"/>
    <w:rsid w:val="671B53CF"/>
    <w:rsid w:val="67C97E2D"/>
    <w:rsid w:val="684B06B6"/>
    <w:rsid w:val="6A6A4C58"/>
    <w:rsid w:val="6D61A54C"/>
    <w:rsid w:val="6E8D1628"/>
    <w:rsid w:val="6F15C255"/>
    <w:rsid w:val="6F2E0313"/>
    <w:rsid w:val="7028E689"/>
    <w:rsid w:val="713B54AD"/>
    <w:rsid w:val="7162EE70"/>
    <w:rsid w:val="71723109"/>
    <w:rsid w:val="72ACE7FF"/>
    <w:rsid w:val="731C3FBE"/>
    <w:rsid w:val="7359ACC1"/>
    <w:rsid w:val="73FFF3C7"/>
    <w:rsid w:val="74E32F4F"/>
    <w:rsid w:val="766C7165"/>
    <w:rsid w:val="76E0E83A"/>
    <w:rsid w:val="7738362F"/>
    <w:rsid w:val="78D53580"/>
    <w:rsid w:val="79DEA5C6"/>
    <w:rsid w:val="7B8DE925"/>
    <w:rsid w:val="7C576E9D"/>
    <w:rsid w:val="7CA9F9A7"/>
    <w:rsid w:val="7D31BEC0"/>
    <w:rsid w:val="7E7B53B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07C76"/>
  <w15:chartTrackingRefBased/>
  <w15:docId w15:val="{0B6EC4D2-E649-4AC0-9835-B88CD04AB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ED7"/>
    <w:pPr>
      <w:spacing w:after="0" w:line="240" w:lineRule="auto"/>
    </w:pPr>
  </w:style>
  <w:style w:type="paragraph" w:styleId="Heading1">
    <w:name w:val="heading 1"/>
    <w:basedOn w:val="Normal"/>
    <w:next w:val="Normal"/>
    <w:link w:val="Heading1Char"/>
    <w:uiPriority w:val="9"/>
    <w:qFormat/>
    <w:rsid w:val="00E84DD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D780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11DA1"/>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7ED7"/>
    <w:pPr>
      <w:ind w:left="720"/>
    </w:pPr>
    <w:rPr>
      <w:rFonts w:ascii="Calibri" w:hAnsi="Calibri" w:cs="Calibri"/>
      <w:lang w:eastAsia="en-CA"/>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22766"/>
    <w:rPr>
      <w:b/>
      <w:bCs/>
    </w:rPr>
  </w:style>
  <w:style w:type="character" w:customStyle="1" w:styleId="CommentSubjectChar">
    <w:name w:val="Comment Subject Char"/>
    <w:basedOn w:val="CommentTextChar"/>
    <w:link w:val="CommentSubject"/>
    <w:uiPriority w:val="99"/>
    <w:semiHidden/>
    <w:rsid w:val="00922766"/>
    <w:rPr>
      <w:b/>
      <w:bCs/>
      <w:sz w:val="20"/>
      <w:szCs w:val="20"/>
    </w:rPr>
  </w:style>
  <w:style w:type="character" w:customStyle="1" w:styleId="cf01">
    <w:name w:val="cf01"/>
    <w:basedOn w:val="DefaultParagraphFont"/>
    <w:rsid w:val="00A514EB"/>
    <w:rPr>
      <w:rFonts w:ascii="Segoe UI" w:hAnsi="Segoe UI" w:cs="Segoe UI" w:hint="default"/>
      <w:sz w:val="18"/>
      <w:szCs w:val="18"/>
    </w:rPr>
  </w:style>
  <w:style w:type="paragraph" w:styleId="Revision">
    <w:name w:val="Revision"/>
    <w:hidden/>
    <w:uiPriority w:val="99"/>
    <w:semiHidden/>
    <w:rsid w:val="00F62744"/>
    <w:pPr>
      <w:spacing w:after="0" w:line="240" w:lineRule="auto"/>
    </w:pPr>
  </w:style>
  <w:style w:type="paragraph" w:styleId="Header">
    <w:name w:val="header"/>
    <w:basedOn w:val="Normal"/>
    <w:link w:val="HeaderChar"/>
    <w:uiPriority w:val="99"/>
    <w:unhideWhenUsed/>
    <w:rsid w:val="006969B8"/>
    <w:pPr>
      <w:tabs>
        <w:tab w:val="center" w:pos="4680"/>
        <w:tab w:val="right" w:pos="9360"/>
      </w:tabs>
    </w:pPr>
  </w:style>
  <w:style w:type="character" w:customStyle="1" w:styleId="HeaderChar">
    <w:name w:val="Header Char"/>
    <w:basedOn w:val="DefaultParagraphFont"/>
    <w:link w:val="Header"/>
    <w:uiPriority w:val="99"/>
    <w:rsid w:val="006969B8"/>
  </w:style>
  <w:style w:type="paragraph" w:styleId="Footer">
    <w:name w:val="footer"/>
    <w:basedOn w:val="Normal"/>
    <w:link w:val="FooterChar"/>
    <w:uiPriority w:val="99"/>
    <w:unhideWhenUsed/>
    <w:rsid w:val="006969B8"/>
    <w:pPr>
      <w:tabs>
        <w:tab w:val="center" w:pos="4680"/>
        <w:tab w:val="right" w:pos="9360"/>
      </w:tabs>
    </w:pPr>
  </w:style>
  <w:style w:type="character" w:customStyle="1" w:styleId="FooterChar">
    <w:name w:val="Footer Char"/>
    <w:basedOn w:val="DefaultParagraphFont"/>
    <w:link w:val="Footer"/>
    <w:uiPriority w:val="99"/>
    <w:rsid w:val="006969B8"/>
  </w:style>
  <w:style w:type="character" w:customStyle="1" w:styleId="Heading1Char">
    <w:name w:val="Heading 1 Char"/>
    <w:basedOn w:val="DefaultParagraphFont"/>
    <w:link w:val="Heading1"/>
    <w:uiPriority w:val="9"/>
    <w:rsid w:val="00E84DDB"/>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7A4C3D"/>
    <w:pPr>
      <w:spacing w:after="0" w:line="240" w:lineRule="auto"/>
    </w:pPr>
  </w:style>
  <w:style w:type="character" w:customStyle="1" w:styleId="Heading2Char">
    <w:name w:val="Heading 2 Char"/>
    <w:basedOn w:val="DefaultParagraphFont"/>
    <w:link w:val="Heading2"/>
    <w:uiPriority w:val="9"/>
    <w:rsid w:val="00DD7803"/>
    <w:rPr>
      <w:rFonts w:asciiTheme="majorHAnsi" w:eastAsiaTheme="majorEastAsia" w:hAnsiTheme="majorHAnsi" w:cstheme="majorBidi"/>
      <w:color w:val="2F5496" w:themeColor="accent1" w:themeShade="BF"/>
      <w:sz w:val="26"/>
      <w:szCs w:val="26"/>
    </w:rPr>
  </w:style>
  <w:style w:type="paragraph" w:customStyle="1" w:styleId="Default">
    <w:name w:val="Default"/>
    <w:rsid w:val="00A11DA1"/>
    <w:pPr>
      <w:autoSpaceDE w:val="0"/>
      <w:autoSpaceDN w:val="0"/>
      <w:adjustRightInd w:val="0"/>
      <w:spacing w:after="0" w:line="240" w:lineRule="auto"/>
    </w:pPr>
    <w:rPr>
      <w:rFonts w:ascii="Calibri" w:hAnsi="Calibri" w:cs="Calibri"/>
      <w:color w:val="000000"/>
      <w:sz w:val="24"/>
      <w:szCs w:val="24"/>
    </w:rPr>
  </w:style>
  <w:style w:type="character" w:customStyle="1" w:styleId="Heading3Char">
    <w:name w:val="Heading 3 Char"/>
    <w:basedOn w:val="DefaultParagraphFont"/>
    <w:link w:val="Heading3"/>
    <w:uiPriority w:val="9"/>
    <w:rsid w:val="00A11DA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093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76d38f1a60114e03" Type="http://schemas.microsoft.com/office/2019/09/relationships/intelligence" Target="intelligenc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E8A8C4428C15408463D91B08F1E643" ma:contentTypeVersion="16" ma:contentTypeDescription="Create a new document." ma:contentTypeScope="" ma:versionID="296cc0be3fa857efd06da30e4c66ded6">
  <xsd:schema xmlns:xsd="http://www.w3.org/2001/XMLSchema" xmlns:xs="http://www.w3.org/2001/XMLSchema" xmlns:p="http://schemas.microsoft.com/office/2006/metadata/properties" xmlns:ns2="975e38c1-1d78-4796-82f7-be857880a58b" xmlns:ns3="23d03959-cc15-48fa-b2a5-0893a6f97eea" targetNamespace="http://schemas.microsoft.com/office/2006/metadata/properties" ma:root="true" ma:fieldsID="caa6ed77241e6f45573f6f5a4c2a2a89" ns2:_="" ns3:_="">
    <xsd:import namespace="975e38c1-1d78-4796-82f7-be857880a58b"/>
    <xsd:import namespace="23d03959-cc15-48fa-b2a5-0893a6f97e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5e38c1-1d78-4796-82f7-be857880a5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9b50559-7390-452f-8d4d-780c6c1e431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3d03959-cc15-48fa-b2a5-0893a6f97ee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cde733-8bfe-4fc1-ad4d-0ce596b369d5}" ma:internalName="TaxCatchAll" ma:showField="CatchAllData" ma:web="23d03959-cc15-48fa-b2a5-0893a6f97e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75e38c1-1d78-4796-82f7-be857880a58b">
      <Terms xmlns="http://schemas.microsoft.com/office/infopath/2007/PartnerControls"/>
    </lcf76f155ced4ddcb4097134ff3c332f>
    <TaxCatchAll xmlns="23d03959-cc15-48fa-b2a5-0893a6f97eea" xsi:nil="true"/>
    <SharedWithUsers xmlns="23d03959-cc15-48fa-b2a5-0893a6f97eea">
      <UserInfo>
        <DisplayName>Broznitsky, Natasha FOR:EX</DisplayName>
        <AccountId>21</AccountId>
        <AccountType/>
      </UserInfo>
      <UserInfo>
        <DisplayName>Osbourne, Kelly FOR:EX</DisplayName>
        <AccountId>64</AccountId>
        <AccountType/>
      </UserInfo>
    </SharedWithUsers>
  </documentManagement>
</p:properties>
</file>

<file path=customXml/itemProps1.xml><?xml version="1.0" encoding="utf-8"?>
<ds:datastoreItem xmlns:ds="http://schemas.openxmlformats.org/officeDocument/2006/customXml" ds:itemID="{6923D6F6-B6AA-48C3-B606-EC3280E25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5e38c1-1d78-4796-82f7-be857880a58b"/>
    <ds:schemaRef ds:uri="23d03959-cc15-48fa-b2a5-0893a6f97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B0493B-4921-4A9E-B4E1-05718F3E6E75}">
  <ds:schemaRefs>
    <ds:schemaRef ds:uri="http://schemas.openxmlformats.org/officeDocument/2006/bibliography"/>
  </ds:schemaRefs>
</ds:datastoreItem>
</file>

<file path=customXml/itemProps3.xml><?xml version="1.0" encoding="utf-8"?>
<ds:datastoreItem xmlns:ds="http://schemas.openxmlformats.org/officeDocument/2006/customXml" ds:itemID="{96B936D3-E664-43A5-8F5A-EFCBD3EDA195}">
  <ds:schemaRefs>
    <ds:schemaRef ds:uri="http://schemas.microsoft.com/sharepoint/v3/contenttype/forms"/>
  </ds:schemaRefs>
</ds:datastoreItem>
</file>

<file path=customXml/itemProps4.xml><?xml version="1.0" encoding="utf-8"?>
<ds:datastoreItem xmlns:ds="http://schemas.openxmlformats.org/officeDocument/2006/customXml" ds:itemID="{027693AD-25C5-49EC-9D72-E567EEF5B2B3}">
  <ds:schemaRefs>
    <ds:schemaRef ds:uri="http://schemas.microsoft.com/office/2006/metadata/properties"/>
    <ds:schemaRef ds:uri="http://schemas.microsoft.com/office/infopath/2007/PartnerControls"/>
    <ds:schemaRef ds:uri="975e38c1-1d78-4796-82f7-be857880a58b"/>
    <ds:schemaRef ds:uri="23d03959-cc15-48fa-b2a5-0893a6f97eea"/>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Osbourne, Kelly FLNR:EX</dc:creator>
  <cp:keywords/>
  <dc:description/>
  <cp:lastModifiedBy>Osbourne, Kelly FOR:EX</cp:lastModifiedBy>
  <cp:revision>3</cp:revision>
  <dcterms:created xsi:type="dcterms:W3CDTF">2023-02-27T19:03:00Z</dcterms:created>
  <dcterms:modified xsi:type="dcterms:W3CDTF">2023-02-27T20:39:00Z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0x010100F4E8A8C4428C15408463D91B08F1E643</vt:lpwstr>
  </property>
  <property fmtid="{D5CDD505-2E9C-101B-9397-08002B2CF9AE}" pid="3" name="MediaServiceImageTags">
    <vt:lpwstr/>
  </property>
</Properties>
</file>